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C3270" w14:textId="60FBA636" w:rsidR="00BF70E9" w:rsidRDefault="00BF70E9" w:rsidP="003A10B5">
      <w:pPr>
        <w:spacing w:line="256" w:lineRule="auto"/>
        <w:ind w:left="7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NEW JERSEY INSTITUTE OF TECHNOLOGY</w:t>
      </w:r>
    </w:p>
    <w:p w14:paraId="20B89F37" w14:textId="47942D51" w:rsidR="003A10B5" w:rsidRPr="008B3E80" w:rsidRDefault="007A27B7" w:rsidP="003A10B5">
      <w:pPr>
        <w:spacing w:line="256" w:lineRule="auto"/>
        <w:ind w:left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7A27B7">
        <w:rPr>
          <w:rFonts w:ascii="Times New Roman" w:hAnsi="Times New Roman"/>
          <w:b/>
          <w:caps/>
          <w:sz w:val="24"/>
          <w:szCs w:val="24"/>
        </w:rPr>
        <w:t>RESOLUTION TO APPROVE THE EXECUTION OF A GUARANTEED MAXIMUM PRICE AMENDMENT TO THE DESIGN-BUILD CONTRACT TO CONSTRUCT A REPLACEMENT FOR OAK HALL TO ADD THE FENSTER HALL AND CAMPUS CENTER RENOVATIONS</w:t>
      </w:r>
    </w:p>
    <w:p w14:paraId="1005605B" w14:textId="4BE5BD18" w:rsidR="00335FEE" w:rsidRPr="00646FC4" w:rsidRDefault="00A03B1B" w:rsidP="008B4E21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</w:t>
      </w:r>
    </w:p>
    <w:p w14:paraId="394E4B97" w14:textId="6F865778" w:rsidR="00417132" w:rsidRPr="00646FC4" w:rsidRDefault="00417132" w:rsidP="00417132">
      <w:pPr>
        <w:widowControl w:val="0"/>
        <w:autoSpaceDE w:val="0"/>
        <w:autoSpaceDN w:val="0"/>
        <w:spacing w:before="90" w:after="0" w:line="240" w:lineRule="auto"/>
        <w:ind w:left="660" w:right="115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646FC4">
        <w:rPr>
          <w:rFonts w:ascii="Times New Roman" w:eastAsia="Times New Roman" w:hAnsi="Times New Roman"/>
          <w:b/>
          <w:sz w:val="24"/>
          <w:szCs w:val="24"/>
        </w:rPr>
        <w:t xml:space="preserve">WHEREAS, </w:t>
      </w:r>
      <w:r w:rsidR="00A22529" w:rsidRPr="00646FC4">
        <w:rPr>
          <w:rFonts w:ascii="Times New Roman" w:eastAsia="Times New Roman" w:hAnsi="Times New Roman"/>
          <w:sz w:val="24"/>
          <w:szCs w:val="24"/>
        </w:rPr>
        <w:t>New Jersey Institute of Technology (NJIT), as part of the 20</w:t>
      </w:r>
      <w:r w:rsidR="009004AC">
        <w:rPr>
          <w:rFonts w:ascii="Times New Roman" w:eastAsia="Times New Roman" w:hAnsi="Times New Roman"/>
          <w:sz w:val="24"/>
          <w:szCs w:val="24"/>
        </w:rPr>
        <w:t>2</w:t>
      </w:r>
      <w:r w:rsidR="003A10B5">
        <w:rPr>
          <w:rFonts w:ascii="Times New Roman" w:eastAsia="Times New Roman" w:hAnsi="Times New Roman"/>
          <w:sz w:val="24"/>
          <w:szCs w:val="24"/>
        </w:rPr>
        <w:t>4</w:t>
      </w:r>
      <w:r w:rsidR="009004AC">
        <w:rPr>
          <w:rFonts w:ascii="Times New Roman" w:eastAsia="Times New Roman" w:hAnsi="Times New Roman"/>
          <w:sz w:val="24"/>
          <w:szCs w:val="24"/>
        </w:rPr>
        <w:t xml:space="preserve"> </w:t>
      </w:r>
      <w:r w:rsidR="003A10B5">
        <w:rPr>
          <w:rFonts w:ascii="Times New Roman" w:eastAsia="Times New Roman" w:hAnsi="Times New Roman"/>
          <w:sz w:val="24"/>
          <w:szCs w:val="24"/>
        </w:rPr>
        <w:t>space needs analysis study</w:t>
      </w:r>
      <w:r w:rsidR="00A22529" w:rsidRPr="00646FC4">
        <w:rPr>
          <w:rFonts w:ascii="Times New Roman" w:eastAsia="Times New Roman" w:hAnsi="Times New Roman"/>
          <w:sz w:val="24"/>
          <w:szCs w:val="24"/>
        </w:rPr>
        <w:t xml:space="preserve">, has examined its </w:t>
      </w:r>
      <w:r w:rsidR="003A10B5">
        <w:rPr>
          <w:rFonts w:ascii="Times New Roman" w:eastAsia="Times New Roman" w:hAnsi="Times New Roman"/>
          <w:sz w:val="24"/>
          <w:szCs w:val="24"/>
        </w:rPr>
        <w:t xml:space="preserve">classroom and student support spaces </w:t>
      </w:r>
      <w:r w:rsidR="003B1AD2">
        <w:rPr>
          <w:rFonts w:ascii="Times New Roman" w:eastAsia="Times New Roman" w:hAnsi="Times New Roman"/>
          <w:sz w:val="24"/>
          <w:szCs w:val="24"/>
        </w:rPr>
        <w:t xml:space="preserve">to </w:t>
      </w:r>
      <w:r w:rsidR="003A10B5">
        <w:rPr>
          <w:rFonts w:ascii="Times New Roman" w:eastAsia="Times New Roman" w:hAnsi="Times New Roman"/>
          <w:sz w:val="24"/>
          <w:szCs w:val="24"/>
        </w:rPr>
        <w:t xml:space="preserve">align </w:t>
      </w:r>
      <w:r w:rsidR="00946549">
        <w:rPr>
          <w:rFonts w:ascii="Times New Roman" w:eastAsia="Times New Roman" w:hAnsi="Times New Roman"/>
          <w:sz w:val="24"/>
          <w:szCs w:val="24"/>
        </w:rPr>
        <w:t xml:space="preserve">with </w:t>
      </w:r>
      <w:r w:rsidR="00946549" w:rsidRPr="00646FC4">
        <w:rPr>
          <w:rFonts w:ascii="Times New Roman" w:eastAsia="Times New Roman" w:hAnsi="Times New Roman"/>
          <w:sz w:val="24"/>
          <w:szCs w:val="24"/>
        </w:rPr>
        <w:t>NJIT’s</w:t>
      </w:r>
      <w:r w:rsidR="009004AC">
        <w:rPr>
          <w:rFonts w:ascii="Times New Roman" w:eastAsia="Times New Roman" w:hAnsi="Times New Roman"/>
          <w:sz w:val="24"/>
          <w:szCs w:val="24"/>
        </w:rPr>
        <w:t xml:space="preserve"> Strategic Plan 2030 </w:t>
      </w:r>
      <w:r w:rsidR="00F833C0" w:rsidRPr="00646FC4">
        <w:rPr>
          <w:rFonts w:ascii="Times New Roman" w:eastAsia="Times New Roman" w:hAnsi="Times New Roman"/>
          <w:sz w:val="24"/>
          <w:szCs w:val="24"/>
        </w:rPr>
        <w:t xml:space="preserve">and determined the need for additional </w:t>
      </w:r>
      <w:r w:rsidR="003A10B5">
        <w:rPr>
          <w:rFonts w:ascii="Times New Roman" w:eastAsia="Times New Roman" w:hAnsi="Times New Roman"/>
          <w:sz w:val="24"/>
          <w:szCs w:val="24"/>
        </w:rPr>
        <w:t>classrooms and student support spaces</w:t>
      </w:r>
      <w:r w:rsidRPr="00646FC4">
        <w:rPr>
          <w:rFonts w:ascii="Times New Roman" w:eastAsia="Times New Roman" w:hAnsi="Times New Roman"/>
          <w:sz w:val="24"/>
          <w:szCs w:val="24"/>
        </w:rPr>
        <w:t>; and</w:t>
      </w:r>
    </w:p>
    <w:p w14:paraId="0BB6B31B" w14:textId="77777777" w:rsidR="00417132" w:rsidRPr="00646FC4" w:rsidRDefault="00417132" w:rsidP="004171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315E6B" w14:textId="77F8BDAA" w:rsidR="00417132" w:rsidRPr="00646FC4" w:rsidRDefault="00417132" w:rsidP="00060597">
      <w:pPr>
        <w:widowControl w:val="0"/>
        <w:autoSpaceDE w:val="0"/>
        <w:autoSpaceDN w:val="0"/>
        <w:spacing w:after="0" w:line="240" w:lineRule="auto"/>
        <w:ind w:left="659" w:right="116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646FC4">
        <w:rPr>
          <w:rFonts w:ascii="Times New Roman" w:eastAsia="Times New Roman" w:hAnsi="Times New Roman"/>
          <w:b/>
          <w:sz w:val="24"/>
          <w:szCs w:val="24"/>
        </w:rPr>
        <w:t xml:space="preserve">WHEREAS, </w:t>
      </w:r>
      <w:r w:rsidR="00946549" w:rsidRPr="00946549">
        <w:rPr>
          <w:rFonts w:ascii="Times New Roman" w:eastAsia="Times New Roman" w:hAnsi="Times New Roman"/>
          <w:sz w:val="24"/>
          <w:szCs w:val="24"/>
        </w:rPr>
        <w:t>NJIT is committed to maintaining and enhancing its physical infrastructure to ensure a safe, functional, and engaging campus environment;</w:t>
      </w:r>
      <w:r w:rsidR="00060597" w:rsidRPr="00060597">
        <w:rPr>
          <w:rFonts w:ascii="Times New Roman" w:eastAsia="Times New Roman" w:hAnsi="Times New Roman"/>
          <w:sz w:val="24"/>
          <w:szCs w:val="24"/>
        </w:rPr>
        <w:t xml:space="preserve"> and</w:t>
      </w:r>
    </w:p>
    <w:p w14:paraId="4D300D3D" w14:textId="77777777" w:rsidR="00417132" w:rsidRPr="00646FC4" w:rsidRDefault="00417132" w:rsidP="0041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78BD25" w14:textId="3FE9766A" w:rsidR="00417132" w:rsidRPr="00646FC4" w:rsidRDefault="00417132" w:rsidP="00417132">
      <w:pPr>
        <w:widowControl w:val="0"/>
        <w:autoSpaceDE w:val="0"/>
        <w:autoSpaceDN w:val="0"/>
        <w:spacing w:after="0" w:line="240" w:lineRule="auto"/>
        <w:ind w:left="660" w:right="117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646FC4">
        <w:rPr>
          <w:rFonts w:ascii="Times New Roman" w:eastAsia="Times New Roman" w:hAnsi="Times New Roman"/>
          <w:b/>
          <w:sz w:val="24"/>
          <w:szCs w:val="24"/>
        </w:rPr>
        <w:t xml:space="preserve">WHEREAS, </w:t>
      </w:r>
      <w:r w:rsidR="00A760DB">
        <w:rPr>
          <w:rFonts w:ascii="Times New Roman" w:eastAsia="Times New Roman" w:hAnsi="Times New Roman"/>
          <w:sz w:val="24"/>
          <w:szCs w:val="24"/>
        </w:rPr>
        <w:t>F</w:t>
      </w:r>
      <w:r w:rsidR="00946549" w:rsidRPr="00946549">
        <w:rPr>
          <w:rFonts w:ascii="Times New Roman" w:eastAsia="Times New Roman" w:hAnsi="Times New Roman"/>
          <w:sz w:val="24"/>
          <w:szCs w:val="24"/>
        </w:rPr>
        <w:t>enster Hall</w:t>
      </w:r>
      <w:r w:rsidR="00A760DB">
        <w:rPr>
          <w:rFonts w:ascii="Times New Roman" w:eastAsia="Times New Roman" w:hAnsi="Times New Roman"/>
          <w:sz w:val="24"/>
          <w:szCs w:val="24"/>
        </w:rPr>
        <w:t xml:space="preserve"> and the Campus Center</w:t>
      </w:r>
      <w:r w:rsidR="00946549" w:rsidRPr="00946549">
        <w:rPr>
          <w:rFonts w:ascii="Times New Roman" w:eastAsia="Times New Roman" w:hAnsi="Times New Roman"/>
          <w:sz w:val="24"/>
          <w:szCs w:val="24"/>
        </w:rPr>
        <w:t xml:space="preserve"> are essential facilities that require upgrades to improve functionality, building performance, and student and academic service delivery; </w:t>
      </w:r>
      <w:r w:rsidR="00060597" w:rsidRPr="00060597">
        <w:rPr>
          <w:rFonts w:ascii="Times New Roman" w:eastAsia="Times New Roman" w:hAnsi="Times New Roman"/>
          <w:sz w:val="24"/>
          <w:szCs w:val="24"/>
        </w:rPr>
        <w:t>and</w:t>
      </w:r>
    </w:p>
    <w:p w14:paraId="7DFD0210" w14:textId="77777777" w:rsidR="00417132" w:rsidRPr="00646FC4" w:rsidRDefault="00417132" w:rsidP="0041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265E79" w14:textId="46426DFC" w:rsidR="004D0967" w:rsidRDefault="00417132" w:rsidP="00A760DB">
      <w:pPr>
        <w:widowControl w:val="0"/>
        <w:autoSpaceDE w:val="0"/>
        <w:autoSpaceDN w:val="0"/>
        <w:spacing w:after="0" w:line="240" w:lineRule="auto"/>
        <w:ind w:left="660" w:right="117" w:hanging="54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0" w:name="_Hlk41989132"/>
      <w:r w:rsidRPr="00646FC4">
        <w:rPr>
          <w:rFonts w:ascii="Times New Roman" w:eastAsia="Times New Roman" w:hAnsi="Times New Roman"/>
          <w:b/>
          <w:sz w:val="24"/>
          <w:szCs w:val="24"/>
        </w:rPr>
        <w:t xml:space="preserve">WHEREAS, </w:t>
      </w:r>
      <w:r w:rsidR="00946549" w:rsidRPr="00946549">
        <w:rPr>
          <w:rFonts w:ascii="Times New Roman" w:eastAsia="Times New Roman" w:hAnsi="Times New Roman"/>
          <w:bCs/>
          <w:sz w:val="24"/>
          <w:szCs w:val="24"/>
        </w:rPr>
        <w:t>NJIT has an established and qualified design-build team, procured through a competitive selection process, which has demonstrated successful completion of design and construction projects on campus; and</w:t>
      </w:r>
    </w:p>
    <w:p w14:paraId="421F88BB" w14:textId="77777777" w:rsidR="004D0967" w:rsidRDefault="004D0967" w:rsidP="00417132">
      <w:pPr>
        <w:widowControl w:val="0"/>
        <w:autoSpaceDE w:val="0"/>
        <w:autoSpaceDN w:val="0"/>
        <w:spacing w:after="0" w:line="240" w:lineRule="auto"/>
        <w:ind w:left="660" w:right="117" w:hanging="54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DF27F4D" w14:textId="4A7EA7A4" w:rsidR="00417132" w:rsidRPr="00646FC4" w:rsidRDefault="004D0967" w:rsidP="003D3CE5">
      <w:pPr>
        <w:widowControl w:val="0"/>
        <w:autoSpaceDE w:val="0"/>
        <w:autoSpaceDN w:val="0"/>
        <w:spacing w:after="0" w:line="240" w:lineRule="auto"/>
        <w:ind w:left="660" w:right="116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646FC4">
        <w:rPr>
          <w:rFonts w:ascii="Times New Roman" w:eastAsia="Times New Roman" w:hAnsi="Times New Roman"/>
          <w:b/>
          <w:sz w:val="24"/>
          <w:szCs w:val="24"/>
        </w:rPr>
        <w:t xml:space="preserve">NOW THEREFORE BE IT RESOLVED </w:t>
      </w:r>
      <w:r w:rsidRPr="00646FC4">
        <w:rPr>
          <w:rFonts w:ascii="Times New Roman" w:eastAsia="Times New Roman" w:hAnsi="Times New Roman"/>
          <w:sz w:val="24"/>
          <w:szCs w:val="24"/>
        </w:rPr>
        <w:t xml:space="preserve">that the Board of Trustees of New Jersey Institute of Technology hereby authorizes the Administration to </w:t>
      </w:r>
      <w:r w:rsidRPr="00052267">
        <w:rPr>
          <w:rFonts w:ascii="Times New Roman" w:eastAsia="Times New Roman" w:hAnsi="Times New Roman"/>
          <w:sz w:val="24"/>
          <w:szCs w:val="24"/>
        </w:rPr>
        <w:t xml:space="preserve">engage the current design-build team to undertake the </w:t>
      </w:r>
      <w:r>
        <w:rPr>
          <w:rFonts w:ascii="Times New Roman" w:eastAsia="Times New Roman" w:hAnsi="Times New Roman"/>
          <w:sz w:val="24"/>
          <w:szCs w:val="24"/>
        </w:rPr>
        <w:t>renovations to Fenster Hall and the Campus Center</w:t>
      </w:r>
      <w:bookmarkEnd w:id="0"/>
      <w:r>
        <w:rPr>
          <w:rFonts w:ascii="Times New Roman" w:eastAsia="Times New Roman" w:hAnsi="Times New Roman"/>
          <w:sz w:val="24"/>
          <w:szCs w:val="24"/>
        </w:rPr>
        <w:t>;</w:t>
      </w:r>
    </w:p>
    <w:p w14:paraId="7A89258F" w14:textId="623762BF" w:rsidR="00335FEE" w:rsidRPr="00646FC4" w:rsidRDefault="00335FEE" w:rsidP="00A03B1B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/>
          <w:sz w:val="24"/>
          <w:szCs w:val="24"/>
        </w:rPr>
      </w:pPr>
    </w:p>
    <w:p w14:paraId="0CEC5184" w14:textId="545C5D16" w:rsidR="000D246E" w:rsidRDefault="008052D3" w:rsidP="00A03B1B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b/>
          <w:sz w:val="24"/>
          <w:szCs w:val="24"/>
        </w:rPr>
        <w:t xml:space="preserve">NOW THEREFORE BE IT FURTHER RESOLVED </w:t>
      </w:r>
      <w:r w:rsidR="002B42E9" w:rsidRPr="001069AB">
        <w:rPr>
          <w:rFonts w:ascii="Times New Roman" w:hAnsi="Times New Roman"/>
          <w:sz w:val="24"/>
          <w:szCs w:val="24"/>
        </w:rPr>
        <w:t xml:space="preserve">that the Board of Trustees authorizes the </w:t>
      </w:r>
      <w:r w:rsidR="007872FE">
        <w:rPr>
          <w:rFonts w:ascii="Times New Roman" w:hAnsi="Times New Roman"/>
          <w:sz w:val="24"/>
          <w:szCs w:val="24"/>
        </w:rPr>
        <w:t>A</w:t>
      </w:r>
      <w:r w:rsidR="002B42E9" w:rsidRPr="001069AB">
        <w:rPr>
          <w:rFonts w:ascii="Times New Roman" w:hAnsi="Times New Roman"/>
          <w:sz w:val="24"/>
          <w:szCs w:val="24"/>
        </w:rPr>
        <w:t xml:space="preserve">dministration to </w:t>
      </w:r>
      <w:r w:rsidR="00716E61">
        <w:rPr>
          <w:rFonts w:ascii="Times New Roman" w:hAnsi="Times New Roman"/>
          <w:sz w:val="24"/>
          <w:szCs w:val="24"/>
        </w:rPr>
        <w:t>execute a</w:t>
      </w:r>
      <w:r w:rsidR="007872FE">
        <w:rPr>
          <w:rFonts w:ascii="Times New Roman" w:hAnsi="Times New Roman"/>
          <w:sz w:val="24"/>
          <w:szCs w:val="24"/>
        </w:rPr>
        <w:t xml:space="preserve"> Guaranteed </w:t>
      </w:r>
      <w:r w:rsidR="00832C89">
        <w:rPr>
          <w:rFonts w:ascii="Times New Roman" w:hAnsi="Times New Roman"/>
          <w:sz w:val="24"/>
          <w:szCs w:val="24"/>
        </w:rPr>
        <w:t>M</w:t>
      </w:r>
      <w:r w:rsidR="007872FE">
        <w:rPr>
          <w:rFonts w:ascii="Times New Roman" w:hAnsi="Times New Roman"/>
          <w:sz w:val="24"/>
          <w:szCs w:val="24"/>
        </w:rPr>
        <w:t xml:space="preserve">aximum Price </w:t>
      </w:r>
      <w:r w:rsidR="00716E61">
        <w:rPr>
          <w:rFonts w:ascii="Times New Roman" w:hAnsi="Times New Roman"/>
          <w:sz w:val="24"/>
          <w:szCs w:val="24"/>
        </w:rPr>
        <w:t xml:space="preserve">amendment to the design-build contract </w:t>
      </w:r>
      <w:r w:rsidR="00DB26A1" w:rsidRPr="001069AB">
        <w:rPr>
          <w:rFonts w:ascii="Times New Roman" w:hAnsi="Times New Roman"/>
          <w:sz w:val="24"/>
          <w:szCs w:val="24"/>
        </w:rPr>
        <w:t xml:space="preserve">for the </w:t>
      </w:r>
      <w:r w:rsidR="00716E61">
        <w:rPr>
          <w:rFonts w:ascii="Times New Roman" w:hAnsi="Times New Roman"/>
          <w:sz w:val="24"/>
          <w:szCs w:val="24"/>
        </w:rPr>
        <w:t xml:space="preserve">renovations to </w:t>
      </w:r>
      <w:r w:rsidR="00DB26A1" w:rsidRPr="001069AB">
        <w:rPr>
          <w:rFonts w:ascii="Times New Roman" w:hAnsi="Times New Roman"/>
          <w:sz w:val="24"/>
          <w:szCs w:val="24"/>
        </w:rPr>
        <w:t>Fenster Hall</w:t>
      </w:r>
      <w:r w:rsidR="007E32CB">
        <w:rPr>
          <w:rFonts w:ascii="Times New Roman" w:hAnsi="Times New Roman"/>
          <w:sz w:val="24"/>
          <w:szCs w:val="24"/>
        </w:rPr>
        <w:t xml:space="preserve"> and the Campus Center </w:t>
      </w:r>
      <w:r w:rsidR="00DB26A1" w:rsidRPr="001069AB">
        <w:rPr>
          <w:rFonts w:ascii="Times New Roman" w:hAnsi="Times New Roman"/>
          <w:sz w:val="24"/>
          <w:szCs w:val="24"/>
        </w:rPr>
        <w:t xml:space="preserve">to Terminal Construction and their design-build team </w:t>
      </w:r>
      <w:r w:rsidR="002B42E9" w:rsidRPr="001069AB">
        <w:rPr>
          <w:rFonts w:ascii="Times New Roman" w:hAnsi="Times New Roman"/>
          <w:sz w:val="24"/>
          <w:szCs w:val="24"/>
        </w:rPr>
        <w:t xml:space="preserve">for </w:t>
      </w:r>
      <w:r w:rsidR="00DB26A1" w:rsidRPr="001069AB">
        <w:rPr>
          <w:rFonts w:ascii="Times New Roman" w:hAnsi="Times New Roman"/>
          <w:sz w:val="24"/>
          <w:szCs w:val="24"/>
        </w:rPr>
        <w:t xml:space="preserve">a </w:t>
      </w:r>
      <w:r w:rsidR="001069AB" w:rsidRPr="001069AB">
        <w:rPr>
          <w:rFonts w:ascii="Times New Roman" w:hAnsi="Times New Roman"/>
          <w:sz w:val="24"/>
          <w:szCs w:val="24"/>
        </w:rPr>
        <w:t>not-to-exceed</w:t>
      </w:r>
      <w:r w:rsidR="002B42E9" w:rsidRPr="001069AB">
        <w:rPr>
          <w:rFonts w:ascii="Times New Roman" w:hAnsi="Times New Roman"/>
          <w:sz w:val="24"/>
          <w:szCs w:val="24"/>
        </w:rPr>
        <w:t xml:space="preserve"> cost of $</w:t>
      </w:r>
      <w:r w:rsidR="0003394E">
        <w:rPr>
          <w:rFonts w:ascii="Times New Roman" w:hAnsi="Times New Roman"/>
          <w:sz w:val="24"/>
          <w:szCs w:val="24"/>
        </w:rPr>
        <w:t>27,554,438.00</w:t>
      </w:r>
      <w:r w:rsidR="00DB26A1" w:rsidRPr="00443263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14:paraId="35EC7AED" w14:textId="77777777" w:rsidR="00C00DB7" w:rsidRDefault="00C00DB7" w:rsidP="00F833C0">
      <w:pPr>
        <w:widowControl w:val="0"/>
        <w:autoSpaceDE w:val="0"/>
        <w:autoSpaceDN w:val="0"/>
        <w:spacing w:after="0" w:line="240" w:lineRule="auto"/>
        <w:ind w:left="660" w:right="116" w:hanging="540"/>
        <w:jc w:val="both"/>
        <w:rPr>
          <w:rFonts w:ascii="Times New Roman" w:hAnsi="Times New Roman"/>
          <w:sz w:val="24"/>
          <w:szCs w:val="24"/>
        </w:rPr>
      </w:pPr>
    </w:p>
    <w:p w14:paraId="7A72E152" w14:textId="2A031C2B" w:rsidR="00335FEE" w:rsidRPr="00646FC4" w:rsidRDefault="00C00DB7" w:rsidP="00A03B1B">
      <w:pPr>
        <w:spacing w:after="0" w:line="240" w:lineRule="auto"/>
        <w:ind w:left="4770" w:firstLine="180"/>
        <w:rPr>
          <w:rFonts w:ascii="Times New Roman" w:hAnsi="Times New Roman"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C901B23" wp14:editId="705D0EFD">
            <wp:extent cx="1457325" cy="575945"/>
            <wp:effectExtent l="0" t="0" r="0" b="8255"/>
            <wp:docPr id="1237629501" name="Picture 1" descr="A signatur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29501" name="Picture 1" descr="A signature on a white backgroun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FEE" w:rsidRPr="00646FC4">
        <w:rPr>
          <w:rFonts w:ascii="Times New Roman" w:hAnsi="Times New Roman"/>
          <w:sz w:val="24"/>
          <w:szCs w:val="24"/>
        </w:rPr>
        <w:t>_____________________________</w:t>
      </w:r>
    </w:p>
    <w:p w14:paraId="4892EBB8" w14:textId="27AE9F4A" w:rsidR="001069AB" w:rsidRPr="001069AB" w:rsidRDefault="001069AB" w:rsidP="00A03B1B">
      <w:pPr>
        <w:spacing w:after="0" w:line="240" w:lineRule="auto"/>
        <w:ind w:left="4770"/>
        <w:rPr>
          <w:rFonts w:ascii="Times New Roman" w:eastAsia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sz w:val="24"/>
          <w:szCs w:val="24"/>
        </w:rPr>
        <w:t>Sandy A. Curko, Esq.</w:t>
      </w:r>
    </w:p>
    <w:p w14:paraId="00A72A9B" w14:textId="77777777" w:rsidR="00BF70E9" w:rsidRDefault="001069AB" w:rsidP="00A03B1B">
      <w:pPr>
        <w:spacing w:after="0" w:line="240" w:lineRule="auto"/>
        <w:ind w:left="4770"/>
        <w:rPr>
          <w:rFonts w:ascii="Times New Roman" w:eastAsia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sz w:val="24"/>
          <w:szCs w:val="24"/>
        </w:rPr>
        <w:t>General Counsel,</w:t>
      </w:r>
      <w:r w:rsidR="00BF70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1069AB">
        <w:rPr>
          <w:rFonts w:ascii="Times New Roman" w:eastAsia="Times New Roman" w:hAnsi="Times New Roman"/>
          <w:sz w:val="24"/>
          <w:szCs w:val="24"/>
        </w:rPr>
        <w:t>Senior Vice</w:t>
      </w:r>
      <w:r w:rsidR="00E71E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069AB">
        <w:rPr>
          <w:rFonts w:ascii="Times New Roman" w:eastAsia="Times New Roman" w:hAnsi="Times New Roman"/>
          <w:sz w:val="24"/>
          <w:szCs w:val="24"/>
        </w:rPr>
        <w:t>President</w:t>
      </w:r>
    </w:p>
    <w:p w14:paraId="43050FBC" w14:textId="281A1BDB" w:rsidR="001069AB" w:rsidRPr="001069AB" w:rsidRDefault="001069AB" w:rsidP="00A03B1B">
      <w:pPr>
        <w:spacing w:after="0" w:line="240" w:lineRule="auto"/>
        <w:ind w:left="4770"/>
        <w:rPr>
          <w:rFonts w:ascii="Times New Roman" w:eastAsia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sz w:val="24"/>
          <w:szCs w:val="24"/>
        </w:rPr>
        <w:t>of Legal Affairs and</w:t>
      </w:r>
    </w:p>
    <w:p w14:paraId="1BB82796" w14:textId="4CDC9DF1" w:rsidR="001069AB" w:rsidRDefault="001069AB" w:rsidP="00A03B1B">
      <w:pPr>
        <w:spacing w:after="0" w:line="240" w:lineRule="auto"/>
        <w:ind w:left="4770"/>
        <w:rPr>
          <w:rFonts w:ascii="Times New Roman" w:eastAsia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sz w:val="24"/>
          <w:szCs w:val="24"/>
        </w:rPr>
        <w:t>Secretary to the Board of</w:t>
      </w:r>
      <w:r w:rsidR="00E71E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069AB">
        <w:rPr>
          <w:rFonts w:ascii="Times New Roman" w:eastAsia="Times New Roman" w:hAnsi="Times New Roman"/>
          <w:sz w:val="24"/>
          <w:szCs w:val="24"/>
        </w:rPr>
        <w:t>Trustees</w:t>
      </w:r>
    </w:p>
    <w:p w14:paraId="70E088DC" w14:textId="305B2708" w:rsidR="00E71EF3" w:rsidRDefault="001069AB" w:rsidP="00A03B1B">
      <w:pPr>
        <w:spacing w:after="0" w:line="240" w:lineRule="auto"/>
        <w:ind w:left="4770"/>
        <w:rPr>
          <w:rFonts w:ascii="Times New Roman" w:eastAsia="Times New Roman" w:hAnsi="Times New Roman"/>
          <w:sz w:val="24"/>
          <w:szCs w:val="24"/>
        </w:rPr>
      </w:pPr>
      <w:r w:rsidRPr="001069AB">
        <w:rPr>
          <w:rFonts w:ascii="Times New Roman" w:eastAsia="Times New Roman" w:hAnsi="Times New Roman"/>
          <w:sz w:val="24"/>
          <w:szCs w:val="24"/>
        </w:rPr>
        <w:t>New Jersey Institute of</w:t>
      </w:r>
      <w:r w:rsidR="00E71EF3">
        <w:rPr>
          <w:rFonts w:ascii="Times New Roman" w:eastAsia="Times New Roman" w:hAnsi="Times New Roman"/>
          <w:sz w:val="24"/>
          <w:szCs w:val="24"/>
        </w:rPr>
        <w:t xml:space="preserve"> T</w:t>
      </w:r>
      <w:r w:rsidRPr="001069AB">
        <w:rPr>
          <w:rFonts w:ascii="Times New Roman" w:eastAsia="Times New Roman" w:hAnsi="Times New Roman"/>
          <w:sz w:val="24"/>
          <w:szCs w:val="24"/>
        </w:rPr>
        <w:t>echnology</w:t>
      </w:r>
    </w:p>
    <w:p w14:paraId="38231A7D" w14:textId="77777777" w:rsidR="00E71EF3" w:rsidRDefault="00E71EF3" w:rsidP="00E71E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981EE6" w14:textId="6C4E3732" w:rsidR="00335FEE" w:rsidRPr="00646FC4" w:rsidRDefault="00900BD4" w:rsidP="003D3C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9, 2026</w:t>
      </w:r>
    </w:p>
    <w:p w14:paraId="73E65E47" w14:textId="15DF0424" w:rsidR="00335FEE" w:rsidRPr="00B402BB" w:rsidRDefault="00335FEE" w:rsidP="00F523C3">
      <w:pPr>
        <w:spacing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646FC4">
        <w:rPr>
          <w:rFonts w:ascii="Times New Roman" w:hAnsi="Times New Roman"/>
          <w:sz w:val="24"/>
          <w:szCs w:val="24"/>
        </w:rPr>
        <w:t>Board Resolution 20</w:t>
      </w:r>
      <w:r w:rsidR="00A22529" w:rsidRPr="00646FC4">
        <w:rPr>
          <w:rFonts w:ascii="Times New Roman" w:hAnsi="Times New Roman"/>
          <w:sz w:val="24"/>
          <w:szCs w:val="24"/>
        </w:rPr>
        <w:t>2</w:t>
      </w:r>
      <w:r w:rsidR="00E71EF3">
        <w:rPr>
          <w:rFonts w:ascii="Times New Roman" w:hAnsi="Times New Roman"/>
          <w:sz w:val="24"/>
          <w:szCs w:val="24"/>
        </w:rPr>
        <w:t>6</w:t>
      </w:r>
      <w:r w:rsidRPr="00646FC4">
        <w:rPr>
          <w:rFonts w:ascii="Times New Roman" w:hAnsi="Times New Roman"/>
          <w:sz w:val="24"/>
          <w:szCs w:val="24"/>
        </w:rPr>
        <w:t>-</w:t>
      </w:r>
      <w:r w:rsidR="006918C5">
        <w:rPr>
          <w:rFonts w:ascii="Times New Roman" w:hAnsi="Times New Roman"/>
          <w:sz w:val="24"/>
          <w:szCs w:val="24"/>
        </w:rPr>
        <w:t>36</w:t>
      </w:r>
    </w:p>
    <w:sectPr w:rsidR="00335FEE" w:rsidRPr="00B402BB" w:rsidSect="00E42B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F8FAD" w14:textId="77777777" w:rsidR="008E68FB" w:rsidRDefault="008E68FB" w:rsidP="00650619">
      <w:pPr>
        <w:spacing w:after="0" w:line="240" w:lineRule="auto"/>
      </w:pPr>
      <w:r>
        <w:separator/>
      </w:r>
    </w:p>
  </w:endnote>
  <w:endnote w:type="continuationSeparator" w:id="0">
    <w:p w14:paraId="67181AE9" w14:textId="77777777" w:rsidR="008E68FB" w:rsidRDefault="008E68FB" w:rsidP="0065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6ACAF" w14:textId="77777777" w:rsidR="00650619" w:rsidRDefault="006506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7B8E" w14:textId="77777777" w:rsidR="00650619" w:rsidRDefault="006506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5B907" w14:textId="77777777" w:rsidR="00650619" w:rsidRDefault="006506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67686" w14:textId="77777777" w:rsidR="008E68FB" w:rsidRDefault="008E68FB" w:rsidP="00650619">
      <w:pPr>
        <w:spacing w:after="0" w:line="240" w:lineRule="auto"/>
      </w:pPr>
      <w:r>
        <w:separator/>
      </w:r>
    </w:p>
  </w:footnote>
  <w:footnote w:type="continuationSeparator" w:id="0">
    <w:p w14:paraId="73A0521A" w14:textId="77777777" w:rsidR="008E68FB" w:rsidRDefault="008E68FB" w:rsidP="0065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1BFE" w14:textId="77777777" w:rsidR="00650619" w:rsidRDefault="006506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DD581" w14:textId="27277369" w:rsidR="00650619" w:rsidRDefault="0065061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4F68E" w14:textId="77777777" w:rsidR="00650619" w:rsidRDefault="006506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9F5"/>
    <w:multiLevelType w:val="hybridMultilevel"/>
    <w:tmpl w:val="A7C02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053F"/>
    <w:multiLevelType w:val="hybridMultilevel"/>
    <w:tmpl w:val="02B4ED42"/>
    <w:lvl w:ilvl="0" w:tplc="0C0EE0C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E0D89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C756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AFB5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87D2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CF14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4F45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0E7D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EE5A11"/>
    <w:multiLevelType w:val="multilevel"/>
    <w:tmpl w:val="024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26824"/>
    <w:multiLevelType w:val="hybridMultilevel"/>
    <w:tmpl w:val="F3405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1334E"/>
    <w:multiLevelType w:val="multilevel"/>
    <w:tmpl w:val="0C4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234B5"/>
    <w:multiLevelType w:val="hybridMultilevel"/>
    <w:tmpl w:val="5D82CE00"/>
    <w:lvl w:ilvl="0" w:tplc="8AC2D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EFE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09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268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628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4C1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60B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E35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0E4396"/>
    <w:multiLevelType w:val="hybridMultilevel"/>
    <w:tmpl w:val="1920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4DFA"/>
    <w:multiLevelType w:val="hybridMultilevel"/>
    <w:tmpl w:val="C4D2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C4D56"/>
    <w:multiLevelType w:val="hybridMultilevel"/>
    <w:tmpl w:val="5F5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A1877"/>
    <w:multiLevelType w:val="multilevel"/>
    <w:tmpl w:val="6B4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E6CC2"/>
    <w:multiLevelType w:val="hybridMultilevel"/>
    <w:tmpl w:val="56D20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D77DA"/>
    <w:multiLevelType w:val="hybridMultilevel"/>
    <w:tmpl w:val="85881BE8"/>
    <w:lvl w:ilvl="0" w:tplc="8AC2D7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EFE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09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268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628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4C1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60B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E35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6835D4"/>
    <w:multiLevelType w:val="hybridMultilevel"/>
    <w:tmpl w:val="BA5CF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677143"/>
    <w:multiLevelType w:val="hybridMultilevel"/>
    <w:tmpl w:val="45C2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F2"/>
    <w:rsid w:val="000145E4"/>
    <w:rsid w:val="0003394E"/>
    <w:rsid w:val="00035F88"/>
    <w:rsid w:val="00052267"/>
    <w:rsid w:val="00053994"/>
    <w:rsid w:val="00060597"/>
    <w:rsid w:val="000607C2"/>
    <w:rsid w:val="00060D66"/>
    <w:rsid w:val="000861D7"/>
    <w:rsid w:val="00090142"/>
    <w:rsid w:val="000A2DE3"/>
    <w:rsid w:val="000A4136"/>
    <w:rsid w:val="000B0EF1"/>
    <w:rsid w:val="000B164F"/>
    <w:rsid w:val="000D246E"/>
    <w:rsid w:val="000D592C"/>
    <w:rsid w:val="000F37F8"/>
    <w:rsid w:val="000F6810"/>
    <w:rsid w:val="001032D3"/>
    <w:rsid w:val="00103455"/>
    <w:rsid w:val="001069AB"/>
    <w:rsid w:val="00124947"/>
    <w:rsid w:val="00172F32"/>
    <w:rsid w:val="00187114"/>
    <w:rsid w:val="00195276"/>
    <w:rsid w:val="001A1C01"/>
    <w:rsid w:val="001B728F"/>
    <w:rsid w:val="001B75D1"/>
    <w:rsid w:val="001B7D0A"/>
    <w:rsid w:val="001D727B"/>
    <w:rsid w:val="002067FF"/>
    <w:rsid w:val="00214804"/>
    <w:rsid w:val="00222BBB"/>
    <w:rsid w:val="00225975"/>
    <w:rsid w:val="0023287D"/>
    <w:rsid w:val="0025197F"/>
    <w:rsid w:val="002628F5"/>
    <w:rsid w:val="0027064C"/>
    <w:rsid w:val="00284784"/>
    <w:rsid w:val="00290CB7"/>
    <w:rsid w:val="002B1F32"/>
    <w:rsid w:val="002B42E9"/>
    <w:rsid w:val="002B5591"/>
    <w:rsid w:val="002D4296"/>
    <w:rsid w:val="002D5C64"/>
    <w:rsid w:val="002D7963"/>
    <w:rsid w:val="002F4E94"/>
    <w:rsid w:val="003051A6"/>
    <w:rsid w:val="00311AE0"/>
    <w:rsid w:val="003169CC"/>
    <w:rsid w:val="0033049C"/>
    <w:rsid w:val="00335FEE"/>
    <w:rsid w:val="003361D0"/>
    <w:rsid w:val="003441F2"/>
    <w:rsid w:val="003469BF"/>
    <w:rsid w:val="003469CC"/>
    <w:rsid w:val="00365741"/>
    <w:rsid w:val="00371989"/>
    <w:rsid w:val="00381ED4"/>
    <w:rsid w:val="0039394C"/>
    <w:rsid w:val="003A10B5"/>
    <w:rsid w:val="003B1AD2"/>
    <w:rsid w:val="003D3CE5"/>
    <w:rsid w:val="00401166"/>
    <w:rsid w:val="00403A4C"/>
    <w:rsid w:val="00417132"/>
    <w:rsid w:val="00422991"/>
    <w:rsid w:val="0042404C"/>
    <w:rsid w:val="00426368"/>
    <w:rsid w:val="00443263"/>
    <w:rsid w:val="004438CD"/>
    <w:rsid w:val="00450CFD"/>
    <w:rsid w:val="00470C85"/>
    <w:rsid w:val="0047772A"/>
    <w:rsid w:val="0048229D"/>
    <w:rsid w:val="00485FA0"/>
    <w:rsid w:val="004C3CFB"/>
    <w:rsid w:val="004D0967"/>
    <w:rsid w:val="004F2337"/>
    <w:rsid w:val="00502E01"/>
    <w:rsid w:val="00506A6F"/>
    <w:rsid w:val="00552819"/>
    <w:rsid w:val="0055721B"/>
    <w:rsid w:val="005739BB"/>
    <w:rsid w:val="005A2438"/>
    <w:rsid w:val="005D445B"/>
    <w:rsid w:val="005F4D68"/>
    <w:rsid w:val="00602DF6"/>
    <w:rsid w:val="00627EF2"/>
    <w:rsid w:val="00643F25"/>
    <w:rsid w:val="0064616F"/>
    <w:rsid w:val="00646FC4"/>
    <w:rsid w:val="00650619"/>
    <w:rsid w:val="00671676"/>
    <w:rsid w:val="00677FAD"/>
    <w:rsid w:val="006918C5"/>
    <w:rsid w:val="0069290C"/>
    <w:rsid w:val="006B296E"/>
    <w:rsid w:val="006B35E7"/>
    <w:rsid w:val="006B7EA3"/>
    <w:rsid w:val="006E19B6"/>
    <w:rsid w:val="006F645F"/>
    <w:rsid w:val="00712E87"/>
    <w:rsid w:val="00716E61"/>
    <w:rsid w:val="00720617"/>
    <w:rsid w:val="00730325"/>
    <w:rsid w:val="007336C8"/>
    <w:rsid w:val="00736BBB"/>
    <w:rsid w:val="0076008D"/>
    <w:rsid w:val="00765DD5"/>
    <w:rsid w:val="007872FE"/>
    <w:rsid w:val="007A27B7"/>
    <w:rsid w:val="007B32CA"/>
    <w:rsid w:val="007B4C2F"/>
    <w:rsid w:val="007C364B"/>
    <w:rsid w:val="007D504F"/>
    <w:rsid w:val="007E1DF4"/>
    <w:rsid w:val="007E32CB"/>
    <w:rsid w:val="007E5595"/>
    <w:rsid w:val="007F0EE4"/>
    <w:rsid w:val="007F2E4D"/>
    <w:rsid w:val="007F61F9"/>
    <w:rsid w:val="008052D3"/>
    <w:rsid w:val="00831294"/>
    <w:rsid w:val="00832C89"/>
    <w:rsid w:val="00844C35"/>
    <w:rsid w:val="00867F78"/>
    <w:rsid w:val="00884606"/>
    <w:rsid w:val="00896162"/>
    <w:rsid w:val="00897FDF"/>
    <w:rsid w:val="008A0743"/>
    <w:rsid w:val="008A46E5"/>
    <w:rsid w:val="008A7C04"/>
    <w:rsid w:val="008B2FA0"/>
    <w:rsid w:val="008B3E80"/>
    <w:rsid w:val="008B4E21"/>
    <w:rsid w:val="008C4C59"/>
    <w:rsid w:val="008E3853"/>
    <w:rsid w:val="008E3D4E"/>
    <w:rsid w:val="008E68FB"/>
    <w:rsid w:val="009004AC"/>
    <w:rsid w:val="00900BD4"/>
    <w:rsid w:val="00901DE3"/>
    <w:rsid w:val="00923340"/>
    <w:rsid w:val="00946549"/>
    <w:rsid w:val="00951B62"/>
    <w:rsid w:val="00955F30"/>
    <w:rsid w:val="00962AC6"/>
    <w:rsid w:val="00965CB0"/>
    <w:rsid w:val="00970ED4"/>
    <w:rsid w:val="00971666"/>
    <w:rsid w:val="00973F77"/>
    <w:rsid w:val="00977E2E"/>
    <w:rsid w:val="009807C4"/>
    <w:rsid w:val="009835DA"/>
    <w:rsid w:val="009873F4"/>
    <w:rsid w:val="009B7588"/>
    <w:rsid w:val="009C4764"/>
    <w:rsid w:val="009C72D6"/>
    <w:rsid w:val="009D584A"/>
    <w:rsid w:val="009E1252"/>
    <w:rsid w:val="00A03B1B"/>
    <w:rsid w:val="00A10197"/>
    <w:rsid w:val="00A20AFF"/>
    <w:rsid w:val="00A21DEB"/>
    <w:rsid w:val="00A22529"/>
    <w:rsid w:val="00A33022"/>
    <w:rsid w:val="00A535E0"/>
    <w:rsid w:val="00A621ED"/>
    <w:rsid w:val="00A64006"/>
    <w:rsid w:val="00A6649D"/>
    <w:rsid w:val="00A727A2"/>
    <w:rsid w:val="00A760DB"/>
    <w:rsid w:val="00A86744"/>
    <w:rsid w:val="00AA0366"/>
    <w:rsid w:val="00AB2C13"/>
    <w:rsid w:val="00AE27C1"/>
    <w:rsid w:val="00AE40EF"/>
    <w:rsid w:val="00AE56CF"/>
    <w:rsid w:val="00AE5EC5"/>
    <w:rsid w:val="00AF2509"/>
    <w:rsid w:val="00AF5B22"/>
    <w:rsid w:val="00B14ECA"/>
    <w:rsid w:val="00B359EA"/>
    <w:rsid w:val="00B402BB"/>
    <w:rsid w:val="00B52490"/>
    <w:rsid w:val="00B53A3A"/>
    <w:rsid w:val="00B803FD"/>
    <w:rsid w:val="00B85DAB"/>
    <w:rsid w:val="00BB1F22"/>
    <w:rsid w:val="00BB455E"/>
    <w:rsid w:val="00BD6C98"/>
    <w:rsid w:val="00BF70E9"/>
    <w:rsid w:val="00C00DB7"/>
    <w:rsid w:val="00C05332"/>
    <w:rsid w:val="00C2267C"/>
    <w:rsid w:val="00C4077D"/>
    <w:rsid w:val="00C62C97"/>
    <w:rsid w:val="00C7062A"/>
    <w:rsid w:val="00C70ED1"/>
    <w:rsid w:val="00CA0A47"/>
    <w:rsid w:val="00CA19BB"/>
    <w:rsid w:val="00CA1FB1"/>
    <w:rsid w:val="00CA2CA5"/>
    <w:rsid w:val="00CA6CF3"/>
    <w:rsid w:val="00CB3325"/>
    <w:rsid w:val="00CC33AB"/>
    <w:rsid w:val="00CE5F69"/>
    <w:rsid w:val="00CF4178"/>
    <w:rsid w:val="00D163B1"/>
    <w:rsid w:val="00D5168B"/>
    <w:rsid w:val="00D516EB"/>
    <w:rsid w:val="00D7376F"/>
    <w:rsid w:val="00D923CF"/>
    <w:rsid w:val="00DB1F58"/>
    <w:rsid w:val="00DB26A1"/>
    <w:rsid w:val="00DB4153"/>
    <w:rsid w:val="00DE12EE"/>
    <w:rsid w:val="00DE1471"/>
    <w:rsid w:val="00DF02D3"/>
    <w:rsid w:val="00DF0C1B"/>
    <w:rsid w:val="00DF446C"/>
    <w:rsid w:val="00DF6723"/>
    <w:rsid w:val="00E05615"/>
    <w:rsid w:val="00E171FA"/>
    <w:rsid w:val="00E21D0F"/>
    <w:rsid w:val="00E34B70"/>
    <w:rsid w:val="00E42BAE"/>
    <w:rsid w:val="00E61797"/>
    <w:rsid w:val="00E71EF3"/>
    <w:rsid w:val="00E7498F"/>
    <w:rsid w:val="00E807B3"/>
    <w:rsid w:val="00E90F35"/>
    <w:rsid w:val="00E92262"/>
    <w:rsid w:val="00E973EE"/>
    <w:rsid w:val="00EC0FDF"/>
    <w:rsid w:val="00EE6889"/>
    <w:rsid w:val="00F00D2D"/>
    <w:rsid w:val="00F228DB"/>
    <w:rsid w:val="00F523C3"/>
    <w:rsid w:val="00F72AD8"/>
    <w:rsid w:val="00F76022"/>
    <w:rsid w:val="00F800E4"/>
    <w:rsid w:val="00F82657"/>
    <w:rsid w:val="00F833C0"/>
    <w:rsid w:val="00F923E6"/>
    <w:rsid w:val="00F925CF"/>
    <w:rsid w:val="00F9706C"/>
    <w:rsid w:val="00FA48F3"/>
    <w:rsid w:val="00FC791E"/>
    <w:rsid w:val="00FE16B3"/>
    <w:rsid w:val="00FE7C21"/>
    <w:rsid w:val="00FF34D9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AA311"/>
  <w15:docId w15:val="{ED3CD9A5-2F22-4596-B7BC-5AE760A5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6F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287D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65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19"/>
  </w:style>
  <w:style w:type="paragraph" w:styleId="Footer">
    <w:name w:val="footer"/>
    <w:basedOn w:val="Normal"/>
    <w:link w:val="FooterChar"/>
    <w:uiPriority w:val="99"/>
    <w:unhideWhenUsed/>
    <w:rsid w:val="0065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19"/>
  </w:style>
  <w:style w:type="paragraph" w:styleId="Revision">
    <w:name w:val="Revision"/>
    <w:hidden/>
    <w:uiPriority w:val="99"/>
    <w:semiHidden/>
    <w:rsid w:val="005F4D68"/>
  </w:style>
  <w:style w:type="paragraph" w:styleId="ListParagraph">
    <w:name w:val="List Paragraph"/>
    <w:basedOn w:val="Normal"/>
    <w:uiPriority w:val="34"/>
    <w:qFormat/>
    <w:rsid w:val="00D737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2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C035-BC6B-CC44-861D-C1F8742D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Approve the Construction of a Parking Garage in the University Heights Science &amp;</vt:lpstr>
    </vt:vector>
  </TitlesOfParts>
  <Company>NJIT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Approve the Construction of a Parking Garage in the University Heights Science &amp;</dc:title>
  <dc:creator>Bloom, Joel S.</dc:creator>
  <cp:lastModifiedBy>Microsoft Office User</cp:lastModifiedBy>
  <cp:revision>3</cp:revision>
  <cp:lastPrinted>2015-03-29T15:34:00Z</cp:lastPrinted>
  <dcterms:created xsi:type="dcterms:W3CDTF">2026-04-16T18:26:00Z</dcterms:created>
  <dcterms:modified xsi:type="dcterms:W3CDTF">2026-04-17T20:51:00Z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a8a5d1c977940cf353f6f1c5092467462aa5434529ab469989277ee7a912d0da</vt:lpwstr>
  </property>
</Properties>
</file>