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DFE" w:rsidRPr="00E61684" w:rsidRDefault="00E93DFE" w:rsidP="00E93DFE">
      <w:pPr>
        <w:spacing w:line="240" w:lineRule="auto"/>
        <w:jc w:val="center"/>
        <w:rPr>
          <w:rFonts w:cstheme="minorHAnsi"/>
          <w:b/>
        </w:rPr>
      </w:pPr>
      <w:r w:rsidRPr="00E61684">
        <w:rPr>
          <w:rFonts w:cstheme="minorHAnsi"/>
          <w:b/>
        </w:rPr>
        <w:t>Agenda of the Faculty Senate Meeting</w:t>
      </w:r>
    </w:p>
    <w:p w:rsidR="00E93DFE" w:rsidRPr="00E61684" w:rsidRDefault="004354F0" w:rsidP="00E93DFE">
      <w:pPr>
        <w:spacing w:line="240" w:lineRule="auto"/>
        <w:jc w:val="center"/>
        <w:rPr>
          <w:rFonts w:cstheme="minorHAnsi"/>
          <w:b/>
        </w:rPr>
      </w:pPr>
      <w:r w:rsidRPr="00E61684">
        <w:rPr>
          <w:rFonts w:cstheme="minorHAnsi"/>
          <w:b/>
        </w:rPr>
        <w:t xml:space="preserve">November </w:t>
      </w:r>
      <w:r w:rsidR="009B55FE" w:rsidRPr="00E61684">
        <w:rPr>
          <w:rFonts w:cstheme="minorHAnsi"/>
          <w:b/>
        </w:rPr>
        <w:t>29</w:t>
      </w:r>
      <w:r w:rsidR="002845F9" w:rsidRPr="00E61684">
        <w:rPr>
          <w:rFonts w:cstheme="minorHAnsi"/>
          <w:b/>
        </w:rPr>
        <w:t>, 2022</w:t>
      </w:r>
    </w:p>
    <w:p w:rsidR="00E93DFE" w:rsidRPr="00E61684" w:rsidRDefault="009B55FE" w:rsidP="00E93DFE">
      <w:pPr>
        <w:spacing w:line="240" w:lineRule="auto"/>
        <w:jc w:val="center"/>
        <w:rPr>
          <w:rFonts w:cstheme="minorHAnsi"/>
          <w:b/>
        </w:rPr>
      </w:pPr>
      <w:r w:rsidRPr="00E61684">
        <w:rPr>
          <w:rStyle w:val="Emphasis"/>
          <w:rFonts w:cstheme="minorHAnsi"/>
          <w:b/>
          <w:bCs/>
          <w:color w:val="FF0000"/>
        </w:rPr>
        <w:t>CKB Agile Strategy Lab (L70)</w:t>
      </w:r>
      <w:r w:rsidRPr="00E61684">
        <w:rPr>
          <w:rFonts w:cstheme="minorHAnsi"/>
          <w:b/>
        </w:rPr>
        <w:t xml:space="preserve">, </w:t>
      </w:r>
      <w:r w:rsidR="00E93DFE" w:rsidRPr="00E61684">
        <w:rPr>
          <w:rFonts w:cstheme="minorHAnsi"/>
          <w:b/>
        </w:rPr>
        <w:t>11:30 AM–1:30 PM</w:t>
      </w:r>
    </w:p>
    <w:p w:rsidR="000D4E6F" w:rsidRPr="00E61684" w:rsidRDefault="000D4E6F" w:rsidP="00E93DFE">
      <w:pPr>
        <w:spacing w:line="240" w:lineRule="auto"/>
        <w:jc w:val="center"/>
        <w:rPr>
          <w:rFonts w:cstheme="minorHAnsi"/>
          <w:b/>
        </w:rPr>
      </w:pPr>
    </w:p>
    <w:p w:rsidR="00E93DFE" w:rsidRPr="00E61684" w:rsidRDefault="00E93DFE" w:rsidP="00E93DFE">
      <w:pPr>
        <w:spacing w:line="240" w:lineRule="auto"/>
        <w:rPr>
          <w:rFonts w:cstheme="minorHAnsi"/>
        </w:rPr>
      </w:pPr>
    </w:p>
    <w:p w:rsidR="00E93DFE" w:rsidRPr="00974788" w:rsidRDefault="00E93DFE" w:rsidP="00E93DFE">
      <w:pPr>
        <w:pStyle w:val="ListParagraph"/>
        <w:numPr>
          <w:ilvl w:val="0"/>
          <w:numId w:val="1"/>
        </w:numPr>
        <w:spacing w:line="240" w:lineRule="auto"/>
        <w:rPr>
          <w:rFonts w:cstheme="minorHAnsi"/>
          <w:u w:val="single"/>
        </w:rPr>
      </w:pPr>
      <w:r w:rsidRPr="00974788">
        <w:rPr>
          <w:rFonts w:cstheme="minorHAnsi"/>
          <w:u w:val="single"/>
        </w:rPr>
        <w:t xml:space="preserve">Approval of Minutes of the Faculty Senate </w:t>
      </w:r>
      <w:r w:rsidR="00315AB2" w:rsidRPr="00974788">
        <w:rPr>
          <w:rFonts w:cstheme="minorHAnsi"/>
          <w:u w:val="single"/>
        </w:rPr>
        <w:t>M</w:t>
      </w:r>
      <w:r w:rsidRPr="00974788">
        <w:rPr>
          <w:rFonts w:cstheme="minorHAnsi"/>
          <w:u w:val="single"/>
        </w:rPr>
        <w:t xml:space="preserve">eeting on </w:t>
      </w:r>
      <w:r w:rsidR="009B55FE" w:rsidRPr="00974788">
        <w:rPr>
          <w:rFonts w:cstheme="minorHAnsi"/>
          <w:u w:val="single"/>
        </w:rPr>
        <w:t>November 8</w:t>
      </w:r>
      <w:r w:rsidR="006F0A15" w:rsidRPr="00974788">
        <w:rPr>
          <w:rFonts w:cstheme="minorHAnsi"/>
          <w:u w:val="single"/>
        </w:rPr>
        <w:t>, 2022</w:t>
      </w:r>
    </w:p>
    <w:p w:rsidR="00E93DFE" w:rsidRPr="00974788" w:rsidRDefault="00E93DFE" w:rsidP="00E93DFE">
      <w:pPr>
        <w:spacing w:line="240" w:lineRule="auto"/>
        <w:rPr>
          <w:rFonts w:cstheme="minorHAnsi"/>
          <w:u w:val="single"/>
        </w:rPr>
      </w:pPr>
    </w:p>
    <w:p w:rsidR="00C96D4E" w:rsidRPr="00974788" w:rsidRDefault="00E93DFE" w:rsidP="007355B1">
      <w:pPr>
        <w:pStyle w:val="ListParagraph"/>
        <w:numPr>
          <w:ilvl w:val="0"/>
          <w:numId w:val="1"/>
        </w:numPr>
        <w:spacing w:line="240" w:lineRule="auto"/>
        <w:ind w:left="810"/>
        <w:rPr>
          <w:rFonts w:cstheme="minorHAnsi"/>
          <w:u w:val="single"/>
        </w:rPr>
      </w:pPr>
      <w:r w:rsidRPr="00974788">
        <w:rPr>
          <w:rFonts w:cstheme="minorHAnsi"/>
          <w:u w:val="single"/>
        </w:rPr>
        <w:t>Report of the Faculty Senate President</w:t>
      </w:r>
      <w:r w:rsidRPr="00974788">
        <w:rPr>
          <w:rFonts w:cstheme="minorHAnsi"/>
        </w:rPr>
        <w:t xml:space="preserve"> (</w:t>
      </w:r>
      <w:r w:rsidR="00D31EAD" w:rsidRPr="00974788">
        <w:rPr>
          <w:rFonts w:cstheme="minorHAnsi"/>
        </w:rPr>
        <w:t>1</w:t>
      </w:r>
      <w:r w:rsidR="00225DC3" w:rsidRPr="00974788">
        <w:rPr>
          <w:rFonts w:cstheme="minorHAnsi"/>
        </w:rPr>
        <w:t>0</w:t>
      </w:r>
      <w:r w:rsidRPr="00974788">
        <w:rPr>
          <w:rFonts w:cstheme="minorHAnsi"/>
        </w:rPr>
        <w:t xml:space="preserve"> Minutes)</w:t>
      </w:r>
    </w:p>
    <w:p w:rsidR="006B6232" w:rsidRPr="00974788" w:rsidRDefault="00413ED2" w:rsidP="007954AA">
      <w:pPr>
        <w:pStyle w:val="ListParagraph"/>
        <w:numPr>
          <w:ilvl w:val="2"/>
          <w:numId w:val="1"/>
        </w:numPr>
        <w:spacing w:line="240" w:lineRule="auto"/>
        <w:rPr>
          <w:rFonts w:cstheme="minorHAnsi"/>
          <w:u w:val="single"/>
        </w:rPr>
      </w:pPr>
      <w:r>
        <w:rPr>
          <w:rFonts w:cstheme="minorHAnsi"/>
          <w:u w:val="single"/>
        </w:rPr>
        <w:t>Update</w:t>
      </w:r>
      <w:bookmarkStart w:id="0" w:name="_GoBack"/>
      <w:bookmarkEnd w:id="0"/>
      <w:r w:rsidR="006B6232" w:rsidRPr="00974788">
        <w:rPr>
          <w:rFonts w:cstheme="minorHAnsi"/>
          <w:u w:val="single"/>
        </w:rPr>
        <w:t xml:space="preserve">: IFM, </w:t>
      </w:r>
      <w:r w:rsidR="0072127A" w:rsidRPr="00974788">
        <w:rPr>
          <w:rFonts w:cstheme="minorHAnsi"/>
          <w:u w:val="single"/>
        </w:rPr>
        <w:t>Graduation</w:t>
      </w:r>
      <w:r w:rsidR="006B6232" w:rsidRPr="00974788">
        <w:rPr>
          <w:rFonts w:cstheme="minorHAnsi"/>
          <w:u w:val="single"/>
        </w:rPr>
        <w:t>, Inauguration, Merit Pay</w:t>
      </w:r>
    </w:p>
    <w:p w:rsidR="0072127A" w:rsidRPr="00974788" w:rsidRDefault="006B6232" w:rsidP="007954AA">
      <w:pPr>
        <w:pStyle w:val="ListParagraph"/>
        <w:numPr>
          <w:ilvl w:val="2"/>
          <w:numId w:val="1"/>
        </w:numPr>
        <w:spacing w:line="240" w:lineRule="auto"/>
        <w:rPr>
          <w:rFonts w:cstheme="minorHAnsi"/>
          <w:u w:val="single"/>
        </w:rPr>
      </w:pPr>
      <w:r w:rsidRPr="00974788">
        <w:rPr>
          <w:rFonts w:cstheme="minorHAnsi"/>
          <w:u w:val="single"/>
        </w:rPr>
        <w:t>Strategic Plan update</w:t>
      </w:r>
      <w:r w:rsidR="0072127A" w:rsidRPr="00974788">
        <w:rPr>
          <w:rFonts w:cstheme="minorHAnsi"/>
          <w:u w:val="single"/>
        </w:rPr>
        <w:t xml:space="preserve"> </w:t>
      </w:r>
    </w:p>
    <w:p w:rsidR="003F0C9F" w:rsidRPr="00974788" w:rsidRDefault="003F0C9F" w:rsidP="003F0C9F">
      <w:pPr>
        <w:pStyle w:val="ListParagraph"/>
        <w:numPr>
          <w:ilvl w:val="3"/>
          <w:numId w:val="1"/>
        </w:numPr>
        <w:spacing w:line="240" w:lineRule="auto"/>
        <w:rPr>
          <w:rFonts w:cstheme="minorHAnsi"/>
          <w:u w:val="single"/>
        </w:rPr>
      </w:pPr>
      <w:r w:rsidRPr="00974788">
        <w:rPr>
          <w:rFonts w:cstheme="minorHAnsi"/>
          <w:u w:val="single"/>
        </w:rPr>
        <w:t>Town Hall meeting, December 9</w:t>
      </w:r>
      <w:r w:rsidRPr="00974788">
        <w:rPr>
          <w:rFonts w:cstheme="minorHAnsi"/>
          <w:u w:val="single"/>
          <w:vertAlign w:val="superscript"/>
        </w:rPr>
        <w:t>th</w:t>
      </w:r>
      <w:r w:rsidRPr="00974788">
        <w:rPr>
          <w:rFonts w:cstheme="minorHAnsi"/>
          <w:u w:val="single"/>
        </w:rPr>
        <w:t xml:space="preserve"> @ noon, HCAD</w:t>
      </w:r>
    </w:p>
    <w:p w:rsidR="003F0C9F" w:rsidRPr="00974788" w:rsidRDefault="003F0C9F" w:rsidP="003F0C9F">
      <w:pPr>
        <w:pStyle w:val="ListParagraph"/>
        <w:numPr>
          <w:ilvl w:val="3"/>
          <w:numId w:val="1"/>
        </w:numPr>
        <w:spacing w:line="240" w:lineRule="auto"/>
        <w:rPr>
          <w:rFonts w:cstheme="minorHAnsi"/>
          <w:u w:val="single"/>
        </w:rPr>
      </w:pPr>
      <w:r w:rsidRPr="00974788">
        <w:rPr>
          <w:rFonts w:cstheme="minorHAnsi"/>
          <w:u w:val="single"/>
        </w:rPr>
        <w:t xml:space="preserve">Submit ideas: </w:t>
      </w:r>
      <w:hyperlink r:id="rId5" w:history="1">
        <w:r w:rsidRPr="00974788">
          <w:rPr>
            <w:rStyle w:val="Hyperlink"/>
            <w:rFonts w:cstheme="minorHAnsi"/>
          </w:rPr>
          <w:t>https://survey.sogolytics.com/survey1.aspx?k=SsQUVSWPsQXPsPsPsP&amp;lang=0</w:t>
        </w:r>
      </w:hyperlink>
      <w:r w:rsidRPr="00974788">
        <w:rPr>
          <w:rFonts w:cstheme="minorHAnsi"/>
          <w:u w:val="single"/>
        </w:rPr>
        <w:t xml:space="preserve"> </w:t>
      </w:r>
    </w:p>
    <w:p w:rsidR="00413ED2" w:rsidRPr="00413ED2" w:rsidRDefault="00413ED2" w:rsidP="00E61684">
      <w:pPr>
        <w:pStyle w:val="ListParagraph"/>
        <w:numPr>
          <w:ilvl w:val="2"/>
          <w:numId w:val="1"/>
        </w:numPr>
        <w:spacing w:line="240" w:lineRule="auto"/>
        <w:rPr>
          <w:rFonts w:cstheme="minorHAnsi"/>
          <w:u w:val="single"/>
        </w:rPr>
      </w:pPr>
      <w:r w:rsidRPr="00413ED2">
        <w:rPr>
          <w:rFonts w:cstheme="minorHAnsi"/>
          <w:u w:val="single"/>
        </w:rPr>
        <w:t xml:space="preserve">Search committee for </w:t>
      </w:r>
      <w:r w:rsidRPr="00413ED2">
        <w:rPr>
          <w:rFonts w:cstheme="minorHAnsi"/>
          <w:color w:val="1F1F1F"/>
          <w:u w:val="single"/>
          <w:shd w:val="clear" w:color="auto" w:fill="FFFFFF"/>
        </w:rPr>
        <w:t>Vice President for Digital Strategy and CDO</w:t>
      </w:r>
    </w:p>
    <w:p w:rsidR="006B6232" w:rsidRPr="00974788" w:rsidRDefault="006B6232" w:rsidP="00E61684">
      <w:pPr>
        <w:pStyle w:val="ListParagraph"/>
        <w:numPr>
          <w:ilvl w:val="2"/>
          <w:numId w:val="1"/>
        </w:numPr>
        <w:spacing w:line="240" w:lineRule="auto"/>
        <w:rPr>
          <w:rFonts w:cstheme="minorHAnsi"/>
          <w:u w:val="single"/>
        </w:rPr>
      </w:pPr>
      <w:r w:rsidRPr="00974788">
        <w:rPr>
          <w:rFonts w:cstheme="minorHAnsi"/>
          <w:u w:val="single"/>
        </w:rPr>
        <w:t>Evaluation of Administrators update</w:t>
      </w:r>
    </w:p>
    <w:p w:rsidR="0072127A" w:rsidRPr="00974788" w:rsidRDefault="0072127A" w:rsidP="00E61684">
      <w:pPr>
        <w:pStyle w:val="ListParagraph"/>
        <w:numPr>
          <w:ilvl w:val="2"/>
          <w:numId w:val="1"/>
        </w:numPr>
        <w:spacing w:line="240" w:lineRule="auto"/>
        <w:rPr>
          <w:rFonts w:cstheme="minorHAnsi"/>
          <w:u w:val="single"/>
        </w:rPr>
      </w:pPr>
      <w:r w:rsidRPr="00974788">
        <w:rPr>
          <w:rFonts w:cstheme="minorHAnsi"/>
          <w:u w:val="single"/>
        </w:rPr>
        <w:t>Honors college</w:t>
      </w:r>
      <w:r w:rsidR="00E61684" w:rsidRPr="00974788">
        <w:rPr>
          <w:rFonts w:cstheme="minorHAnsi"/>
          <w:u w:val="single"/>
        </w:rPr>
        <w:t xml:space="preserve"> faculty</w:t>
      </w:r>
    </w:p>
    <w:p w:rsidR="000D4E6F" w:rsidRPr="00974788" w:rsidRDefault="000D4E6F" w:rsidP="000D4E6F">
      <w:pPr>
        <w:pStyle w:val="ListParagraph"/>
        <w:spacing w:line="240" w:lineRule="auto"/>
        <w:ind w:left="2160"/>
        <w:rPr>
          <w:rFonts w:cstheme="minorHAnsi"/>
          <w:u w:val="single"/>
        </w:rPr>
      </w:pPr>
    </w:p>
    <w:p w:rsidR="00756DE8" w:rsidRPr="00974788" w:rsidRDefault="00756DE8" w:rsidP="00D14C4E">
      <w:pPr>
        <w:pStyle w:val="ListParagraph"/>
        <w:numPr>
          <w:ilvl w:val="0"/>
          <w:numId w:val="1"/>
        </w:numPr>
        <w:spacing w:line="240" w:lineRule="auto"/>
        <w:rPr>
          <w:rFonts w:cstheme="minorHAnsi"/>
          <w:u w:val="single"/>
        </w:rPr>
      </w:pPr>
      <w:r w:rsidRPr="00974788">
        <w:rPr>
          <w:rFonts w:cstheme="minorHAnsi"/>
          <w:color w:val="222222"/>
          <w:u w:val="single"/>
          <w:shd w:val="clear" w:color="auto" w:fill="FFFFFF"/>
        </w:rPr>
        <w:t>Duo Multi-Factor Authentication (Blake Haggerty)</w:t>
      </w:r>
    </w:p>
    <w:p w:rsidR="00364BA5" w:rsidRPr="00974788" w:rsidRDefault="00364BA5" w:rsidP="00364BA5">
      <w:pPr>
        <w:pStyle w:val="ListParagraph"/>
        <w:spacing w:line="240" w:lineRule="auto"/>
        <w:rPr>
          <w:rFonts w:cstheme="minorHAnsi"/>
          <w:u w:val="single"/>
        </w:rPr>
      </w:pPr>
    </w:p>
    <w:p w:rsidR="00E61684" w:rsidRPr="00974788" w:rsidRDefault="00364BA5" w:rsidP="00775257">
      <w:pPr>
        <w:pStyle w:val="ListParagraph"/>
        <w:numPr>
          <w:ilvl w:val="0"/>
          <w:numId w:val="1"/>
        </w:numPr>
        <w:spacing w:line="240" w:lineRule="auto"/>
        <w:rPr>
          <w:rFonts w:cstheme="minorHAnsi"/>
          <w:u w:val="single"/>
        </w:rPr>
      </w:pPr>
      <w:r w:rsidRPr="00974788">
        <w:rPr>
          <w:rFonts w:cstheme="minorHAnsi"/>
          <w:color w:val="222222"/>
          <w:u w:val="single"/>
          <w:shd w:val="clear" w:color="auto" w:fill="FFFFFF"/>
        </w:rPr>
        <w:t>CFRR report</w:t>
      </w:r>
      <w:r w:rsidR="00413ED2">
        <w:rPr>
          <w:rFonts w:cstheme="minorHAnsi"/>
          <w:color w:val="222222"/>
          <w:u w:val="single"/>
          <w:shd w:val="clear" w:color="auto" w:fill="FFFFFF"/>
        </w:rPr>
        <w:t xml:space="preserve"> and motions</w:t>
      </w:r>
      <w:r w:rsidRPr="00974788">
        <w:rPr>
          <w:rFonts w:cstheme="minorHAnsi"/>
          <w:color w:val="222222"/>
          <w:u w:val="single"/>
          <w:shd w:val="clear" w:color="auto" w:fill="FFFFFF"/>
        </w:rPr>
        <w:t xml:space="preserve"> </w:t>
      </w:r>
      <w:r w:rsidR="00E61684" w:rsidRPr="00974788">
        <w:rPr>
          <w:rFonts w:cstheme="minorHAnsi"/>
          <w:color w:val="222222"/>
          <w:u w:val="single"/>
          <w:shd w:val="clear" w:color="auto" w:fill="FFFFFF"/>
        </w:rPr>
        <w:t>(Dan Bunker)</w:t>
      </w:r>
      <w:r w:rsidR="0070420B" w:rsidRPr="00974788">
        <w:rPr>
          <w:rFonts w:cstheme="minorHAnsi"/>
          <w:color w:val="222222"/>
          <w:u w:val="single"/>
          <w:shd w:val="clear" w:color="auto" w:fill="FFFFFF"/>
        </w:rPr>
        <w:t xml:space="preserve"> </w:t>
      </w:r>
    </w:p>
    <w:p w:rsidR="0070420B" w:rsidRPr="00974788" w:rsidRDefault="0070420B" w:rsidP="0070420B">
      <w:pPr>
        <w:pStyle w:val="ListParagraph"/>
        <w:spacing w:line="240" w:lineRule="auto"/>
        <w:rPr>
          <w:rFonts w:cstheme="minorHAnsi"/>
          <w:u w:val="single"/>
        </w:rPr>
      </w:pPr>
    </w:p>
    <w:p w:rsidR="0070420B" w:rsidRPr="00974788" w:rsidRDefault="0070420B" w:rsidP="00775257">
      <w:pPr>
        <w:pStyle w:val="ListParagraph"/>
        <w:numPr>
          <w:ilvl w:val="0"/>
          <w:numId w:val="1"/>
        </w:numPr>
        <w:spacing w:line="240" w:lineRule="auto"/>
        <w:rPr>
          <w:rFonts w:cstheme="minorHAnsi"/>
          <w:u w:val="single"/>
        </w:rPr>
      </w:pPr>
      <w:r w:rsidRPr="00974788">
        <w:rPr>
          <w:rFonts w:cstheme="minorHAnsi"/>
          <w:color w:val="222222"/>
          <w:u w:val="single"/>
          <w:shd w:val="clear" w:color="auto" w:fill="FFFFFF"/>
        </w:rPr>
        <w:t>CRSCAA report</w:t>
      </w:r>
      <w:r w:rsidR="00E61684" w:rsidRPr="00974788">
        <w:rPr>
          <w:rFonts w:cstheme="minorHAnsi"/>
          <w:color w:val="222222"/>
          <w:u w:val="single"/>
          <w:shd w:val="clear" w:color="auto" w:fill="FFFFFF"/>
        </w:rPr>
        <w:t xml:space="preserve"> (Jay </w:t>
      </w:r>
      <w:proofErr w:type="spellStart"/>
      <w:r w:rsidR="00E61684" w:rsidRPr="00974788">
        <w:rPr>
          <w:rFonts w:cstheme="minorHAnsi"/>
          <w:color w:val="222222"/>
          <w:u w:val="single"/>
          <w:shd w:val="clear" w:color="auto" w:fill="FFFFFF"/>
        </w:rPr>
        <w:t>Meegoda</w:t>
      </w:r>
      <w:proofErr w:type="spellEnd"/>
      <w:r w:rsidR="00E61684" w:rsidRPr="00974788">
        <w:rPr>
          <w:rFonts w:cstheme="minorHAnsi"/>
          <w:color w:val="222222"/>
          <w:u w:val="single"/>
          <w:shd w:val="clear" w:color="auto" w:fill="FFFFFF"/>
        </w:rPr>
        <w:t>)</w:t>
      </w:r>
      <w:r w:rsidRPr="00974788">
        <w:rPr>
          <w:rFonts w:cstheme="minorHAnsi"/>
          <w:color w:val="222222"/>
          <w:u w:val="single"/>
          <w:shd w:val="clear" w:color="auto" w:fill="FFFFFF"/>
        </w:rPr>
        <w:t xml:space="preserve"> </w:t>
      </w:r>
    </w:p>
    <w:p w:rsidR="00775257" w:rsidRPr="00974788" w:rsidRDefault="00775257" w:rsidP="00775257">
      <w:pPr>
        <w:pStyle w:val="ListParagraph"/>
        <w:spacing w:line="240" w:lineRule="auto"/>
        <w:rPr>
          <w:rFonts w:cstheme="minorHAnsi"/>
          <w:u w:val="single"/>
        </w:rPr>
      </w:pPr>
    </w:p>
    <w:p w:rsidR="00974788" w:rsidRPr="00974788" w:rsidRDefault="00974788" w:rsidP="00974788">
      <w:pPr>
        <w:numPr>
          <w:ilvl w:val="0"/>
          <w:numId w:val="1"/>
        </w:numPr>
        <w:spacing w:line="240" w:lineRule="auto"/>
        <w:contextualSpacing/>
        <w:rPr>
          <w:rFonts w:eastAsia="Times New Roman" w:cstheme="minorHAnsi"/>
          <w:u w:val="single"/>
        </w:rPr>
      </w:pPr>
      <w:r w:rsidRPr="00974788">
        <w:rPr>
          <w:rFonts w:eastAsia="Times New Roman" w:cstheme="minorHAnsi"/>
          <w:u w:val="single"/>
        </w:rPr>
        <w:t>CGE report and motions (</w:t>
      </w:r>
      <w:proofErr w:type="spellStart"/>
      <w:r w:rsidRPr="00974788">
        <w:rPr>
          <w:rFonts w:eastAsia="Times New Roman" w:cstheme="minorHAnsi"/>
          <w:u w:val="single"/>
        </w:rPr>
        <w:t>Sotiri</w:t>
      </w:r>
      <w:proofErr w:type="spellEnd"/>
      <w:r>
        <w:rPr>
          <w:rFonts w:eastAsia="Times New Roman" w:cstheme="minorHAnsi"/>
          <w:u w:val="single"/>
        </w:rPr>
        <w:t xml:space="preserve"> </w:t>
      </w:r>
      <w:proofErr w:type="spellStart"/>
      <w:r>
        <w:rPr>
          <w:rFonts w:eastAsia="Times New Roman" w:cstheme="minorHAnsi"/>
          <w:u w:val="single"/>
        </w:rPr>
        <w:t>Ziavras</w:t>
      </w:r>
      <w:proofErr w:type="spellEnd"/>
      <w:r w:rsidRPr="00974788">
        <w:rPr>
          <w:rFonts w:eastAsia="Times New Roman" w:cstheme="minorHAnsi"/>
          <w:u w:val="single"/>
        </w:rPr>
        <w:t>)</w:t>
      </w:r>
    </w:p>
    <w:p w:rsidR="00974788" w:rsidRPr="00974788" w:rsidRDefault="00974788" w:rsidP="00974788">
      <w:pPr>
        <w:pStyle w:val="ListParagraph"/>
        <w:numPr>
          <w:ilvl w:val="1"/>
          <w:numId w:val="1"/>
        </w:numPr>
        <w:spacing w:line="240" w:lineRule="auto"/>
        <w:ind w:left="1440" w:hanging="360"/>
        <w:rPr>
          <w:rFonts w:cstheme="minorHAnsi"/>
          <w:u w:val="single"/>
        </w:rPr>
      </w:pPr>
      <w:r w:rsidRPr="00974788">
        <w:rPr>
          <w:rFonts w:cstheme="minorHAnsi"/>
          <w:color w:val="222222"/>
          <w:shd w:val="clear" w:color="auto" w:fill="FFFFFF"/>
        </w:rPr>
        <w:t>R</w:t>
      </w:r>
      <w:r w:rsidRPr="00974788">
        <w:rPr>
          <w:rFonts w:cstheme="minorHAnsi"/>
          <w:color w:val="222222"/>
          <w:shd w:val="clear" w:color="auto" w:fill="FFFFFF"/>
        </w:rPr>
        <w:t>ole (external vs. internal) of faculty with joint appointments on dissertation committees in their secondary department</w:t>
      </w:r>
    </w:p>
    <w:p w:rsidR="00974788" w:rsidRPr="00974788" w:rsidRDefault="00974788" w:rsidP="00974788">
      <w:pPr>
        <w:pStyle w:val="ListParagraph"/>
        <w:numPr>
          <w:ilvl w:val="1"/>
          <w:numId w:val="1"/>
        </w:numPr>
        <w:spacing w:line="240" w:lineRule="auto"/>
        <w:rPr>
          <w:rFonts w:cstheme="minorHAnsi"/>
          <w:u w:val="single"/>
        </w:rPr>
      </w:pPr>
      <w:r w:rsidRPr="00974788">
        <w:rPr>
          <w:rFonts w:cstheme="minorHAnsi"/>
          <w:color w:val="222222"/>
          <w:shd w:val="clear" w:color="auto" w:fill="FFFFFF"/>
        </w:rPr>
        <w:t>G</w:t>
      </w:r>
      <w:r w:rsidRPr="00974788">
        <w:rPr>
          <w:rFonts w:cstheme="minorHAnsi"/>
          <w:color w:val="222222"/>
          <w:shd w:val="clear" w:color="auto" w:fill="FFFFFF"/>
        </w:rPr>
        <w:t>raduate certificates</w:t>
      </w:r>
    </w:p>
    <w:p w:rsidR="00974788" w:rsidRPr="00974788" w:rsidRDefault="00974788" w:rsidP="00974788">
      <w:pPr>
        <w:pStyle w:val="ListParagraph"/>
        <w:numPr>
          <w:ilvl w:val="1"/>
          <w:numId w:val="1"/>
        </w:numPr>
        <w:shd w:val="clear" w:color="auto" w:fill="FFFFFF"/>
        <w:spacing w:after="120" w:line="240" w:lineRule="auto"/>
        <w:ind w:left="1440" w:hanging="360"/>
        <w:rPr>
          <w:rFonts w:eastAsia="Times New Roman" w:cstheme="minorHAnsi"/>
          <w:color w:val="222222"/>
        </w:rPr>
      </w:pPr>
      <w:r w:rsidRPr="00974788">
        <w:rPr>
          <w:rFonts w:eastAsia="Times New Roman" w:cstheme="minorHAnsi"/>
          <w:bCs/>
          <w:color w:val="000000"/>
        </w:rPr>
        <w:t>Program changes:</w:t>
      </w:r>
      <w:r w:rsidRPr="00974788">
        <w:rPr>
          <w:rFonts w:eastAsia="Times New Roman" w:cstheme="minorHAnsi"/>
          <w:b/>
          <w:bCs/>
          <w:color w:val="000000"/>
        </w:rPr>
        <w:t xml:space="preserve"> </w:t>
      </w:r>
      <w:r w:rsidRPr="00974788">
        <w:rPr>
          <w:rFonts w:eastAsia="Times New Roman" w:cstheme="minorHAnsi"/>
          <w:color w:val="000000"/>
        </w:rPr>
        <w:t>PhD in Chemical Engineering, PhD in Materials Science and Engineering, MS in Electrical Engineering, MS in Power and Energy Systems</w:t>
      </w:r>
    </w:p>
    <w:p w:rsidR="00974788" w:rsidRPr="00974788" w:rsidRDefault="00974788" w:rsidP="00974788">
      <w:pPr>
        <w:pStyle w:val="ListParagraph"/>
        <w:spacing w:line="240" w:lineRule="auto"/>
        <w:ind w:left="1224"/>
        <w:rPr>
          <w:rFonts w:cstheme="minorHAnsi"/>
          <w:u w:val="single"/>
        </w:rPr>
      </w:pPr>
    </w:p>
    <w:p w:rsidR="00E61684" w:rsidRPr="00974788" w:rsidRDefault="00E61684" w:rsidP="00775257">
      <w:pPr>
        <w:pStyle w:val="ListParagraph"/>
        <w:numPr>
          <w:ilvl w:val="0"/>
          <w:numId w:val="1"/>
        </w:numPr>
        <w:spacing w:line="240" w:lineRule="auto"/>
        <w:rPr>
          <w:rFonts w:cstheme="minorHAnsi"/>
          <w:u w:val="single"/>
        </w:rPr>
      </w:pPr>
      <w:r w:rsidRPr="00974788">
        <w:rPr>
          <w:rFonts w:cstheme="minorHAnsi"/>
          <w:u w:val="single"/>
        </w:rPr>
        <w:t>Shared Governance</w:t>
      </w:r>
      <w:r w:rsidR="00653176" w:rsidRPr="00974788">
        <w:rPr>
          <w:rFonts w:cstheme="minorHAnsi"/>
          <w:u w:val="single"/>
        </w:rPr>
        <w:t xml:space="preserve"> discussion</w:t>
      </w:r>
    </w:p>
    <w:p w:rsidR="00756DE8" w:rsidRPr="00974788" w:rsidRDefault="00023E92" w:rsidP="00E61684">
      <w:pPr>
        <w:pStyle w:val="ListParagraph"/>
        <w:numPr>
          <w:ilvl w:val="1"/>
          <w:numId w:val="1"/>
        </w:numPr>
        <w:spacing w:line="240" w:lineRule="auto"/>
        <w:rPr>
          <w:rFonts w:cstheme="minorHAnsi"/>
          <w:u w:val="single"/>
        </w:rPr>
      </w:pPr>
      <w:proofErr w:type="spellStart"/>
      <w:r w:rsidRPr="00974788">
        <w:rPr>
          <w:rFonts w:cstheme="minorHAnsi"/>
          <w:u w:val="single"/>
        </w:rPr>
        <w:t>Cheickna</w:t>
      </w:r>
      <w:proofErr w:type="spellEnd"/>
      <w:r w:rsidR="00E61684" w:rsidRPr="00974788">
        <w:rPr>
          <w:rFonts w:cstheme="minorHAnsi"/>
          <w:u w:val="single"/>
        </w:rPr>
        <w:t xml:space="preserve"> </w:t>
      </w:r>
      <w:proofErr w:type="spellStart"/>
      <w:r w:rsidR="00C10CA2">
        <w:rPr>
          <w:rFonts w:cstheme="minorHAnsi"/>
          <w:u w:val="single"/>
        </w:rPr>
        <w:t>Sylla</w:t>
      </w:r>
      <w:proofErr w:type="spellEnd"/>
      <w:r w:rsidR="00C10CA2">
        <w:rPr>
          <w:rFonts w:cstheme="minorHAnsi"/>
          <w:u w:val="single"/>
        </w:rPr>
        <w:t>,</w:t>
      </w:r>
      <w:r w:rsidR="00E61684" w:rsidRPr="00974788">
        <w:rPr>
          <w:rFonts w:cstheme="minorHAnsi"/>
          <w:u w:val="single"/>
        </w:rPr>
        <w:t xml:space="preserve"> Burt</w:t>
      </w:r>
      <w:r w:rsidR="003F0382" w:rsidRPr="00974788">
        <w:rPr>
          <w:rFonts w:cstheme="minorHAnsi"/>
          <w:u w:val="single"/>
        </w:rPr>
        <w:t xml:space="preserve"> </w:t>
      </w:r>
      <w:proofErr w:type="spellStart"/>
      <w:r w:rsidR="00E61684" w:rsidRPr="00974788">
        <w:rPr>
          <w:rFonts w:cstheme="minorHAnsi"/>
          <w:u w:val="single"/>
        </w:rPr>
        <w:t>Kimmelman</w:t>
      </w:r>
      <w:proofErr w:type="spellEnd"/>
      <w:r w:rsidR="00C10CA2">
        <w:rPr>
          <w:rFonts w:cstheme="minorHAnsi"/>
          <w:u w:val="single"/>
        </w:rPr>
        <w:t>, Amit Bose</w:t>
      </w:r>
    </w:p>
    <w:p w:rsidR="000A2126" w:rsidRPr="00974788" w:rsidRDefault="000A2126" w:rsidP="0070420B">
      <w:pPr>
        <w:spacing w:line="240" w:lineRule="auto"/>
        <w:rPr>
          <w:rFonts w:cstheme="minorHAnsi"/>
          <w:u w:val="single"/>
        </w:rPr>
      </w:pPr>
    </w:p>
    <w:p w:rsidR="00D14C4E" w:rsidRPr="00974788" w:rsidRDefault="00D14C4E" w:rsidP="00D14C4E">
      <w:pPr>
        <w:pStyle w:val="ListParagraph"/>
        <w:numPr>
          <w:ilvl w:val="0"/>
          <w:numId w:val="1"/>
        </w:numPr>
        <w:spacing w:line="240" w:lineRule="auto"/>
        <w:rPr>
          <w:rFonts w:cstheme="minorHAnsi"/>
          <w:u w:val="single"/>
        </w:rPr>
      </w:pPr>
      <w:r w:rsidRPr="00974788">
        <w:rPr>
          <w:rFonts w:cstheme="minorHAnsi"/>
          <w:u w:val="single"/>
        </w:rPr>
        <w:t>New business</w:t>
      </w:r>
    </w:p>
    <w:p w:rsidR="00E61684" w:rsidRPr="00974788" w:rsidRDefault="00E61684" w:rsidP="00D14C4E">
      <w:pPr>
        <w:spacing w:line="240" w:lineRule="auto"/>
        <w:rPr>
          <w:rFonts w:cstheme="minorHAnsi"/>
          <w:u w:val="single"/>
        </w:rPr>
      </w:pPr>
    </w:p>
    <w:p w:rsidR="00E61684" w:rsidRPr="00E61684" w:rsidRDefault="00E61684" w:rsidP="00D14C4E">
      <w:pPr>
        <w:spacing w:line="240" w:lineRule="auto"/>
        <w:rPr>
          <w:rFonts w:cstheme="minorHAnsi"/>
          <w:u w:val="single"/>
        </w:rPr>
      </w:pPr>
    </w:p>
    <w:p w:rsidR="00756DE8" w:rsidRPr="00E61684" w:rsidRDefault="00E61684" w:rsidP="00D14C4E">
      <w:pPr>
        <w:spacing w:line="240" w:lineRule="auto"/>
        <w:rPr>
          <w:rFonts w:cstheme="minorHAnsi"/>
          <w:u w:val="single"/>
        </w:rPr>
      </w:pPr>
      <w:r w:rsidRPr="00E61684">
        <w:rPr>
          <w:rFonts w:cstheme="minorHAnsi"/>
          <w:u w:val="single"/>
        </w:rPr>
        <w:t xml:space="preserve">Notes: </w:t>
      </w:r>
      <w:r w:rsidR="00756DE8" w:rsidRPr="00E61684">
        <w:rPr>
          <w:rFonts w:cstheme="minorHAnsi"/>
          <w:u w:val="single"/>
        </w:rPr>
        <w:t>TLT membership</w:t>
      </w:r>
      <w:r w:rsidRPr="00E61684">
        <w:rPr>
          <w:rFonts w:cstheme="minorHAnsi"/>
          <w:u w:val="single"/>
        </w:rPr>
        <w:t xml:space="preserve"> wording change</w:t>
      </w:r>
      <w:r w:rsidR="00756DE8" w:rsidRPr="00E61684">
        <w:rPr>
          <w:rFonts w:cstheme="minorHAnsi"/>
          <w:u w:val="single"/>
        </w:rPr>
        <w:t>:</w:t>
      </w:r>
    </w:p>
    <w:p w:rsidR="00756DE8" w:rsidRPr="00E61684" w:rsidRDefault="00756DE8" w:rsidP="00756DE8">
      <w:pPr>
        <w:shd w:val="clear" w:color="auto" w:fill="FFFFFF"/>
        <w:spacing w:line="240" w:lineRule="auto"/>
        <w:rPr>
          <w:rFonts w:eastAsia="Times New Roman" w:cstheme="minorHAnsi"/>
          <w:color w:val="222222"/>
        </w:rPr>
      </w:pPr>
      <w:r w:rsidRPr="00E61684">
        <w:rPr>
          <w:rFonts w:eastAsia="Times New Roman" w:cstheme="minorHAnsi"/>
          <w:color w:val="222222"/>
        </w:rPr>
        <w:t>Membership</w:t>
      </w:r>
    </w:p>
    <w:p w:rsidR="00756DE8" w:rsidRPr="00E61684" w:rsidRDefault="00756DE8" w:rsidP="00756DE8">
      <w:pPr>
        <w:pStyle w:val="ListParagraph"/>
        <w:spacing w:line="240" w:lineRule="auto"/>
        <w:rPr>
          <w:rFonts w:cstheme="minorHAnsi"/>
          <w:u w:val="single"/>
        </w:rPr>
      </w:pPr>
      <w:r w:rsidRPr="00E61684">
        <w:rPr>
          <w:rFonts w:eastAsia="Times New Roman" w:cstheme="minorHAnsi"/>
          <w:color w:val="222222"/>
          <w:shd w:val="clear" w:color="auto" w:fill="FFFFFF"/>
        </w:rPr>
        <w:t>Voting members: one faculty member or member of the Lecturers and Educators Congress from each academic unit, ideally previously recognized for excellence in teaching (e.g., Master Teacher or the winner of an Excellence in Teaching Award or other teaching award); one representative from the Registrar’s office; one professional representative from </w:t>
      </w:r>
      <w:r w:rsidRPr="00E61684">
        <w:rPr>
          <w:rFonts w:eastAsia="Times New Roman" w:cstheme="minorHAnsi"/>
          <w:strike/>
          <w:color w:val="222222"/>
          <w:shd w:val="clear" w:color="auto" w:fill="FFFFFF"/>
        </w:rPr>
        <w:t>Continuing Professional Education</w:t>
      </w:r>
      <w:r w:rsidRPr="00E61684">
        <w:rPr>
          <w:rFonts w:eastAsia="Times New Roman" w:cstheme="minorHAnsi"/>
          <w:strike/>
          <w:color w:val="0000FF"/>
          <w:shd w:val="clear" w:color="auto" w:fill="FFFFFF"/>
        </w:rPr>
        <w:t> </w:t>
      </w:r>
      <w:r w:rsidRPr="00E61684">
        <w:rPr>
          <w:rFonts w:eastAsia="Times New Roman" w:cstheme="minorHAnsi"/>
          <w:color w:val="0000FF"/>
          <w:shd w:val="clear" w:color="auto" w:fill="FFFFFF"/>
        </w:rPr>
        <w:t>the Office of Online Programs</w:t>
      </w:r>
      <w:r w:rsidRPr="00E61684">
        <w:rPr>
          <w:rFonts w:eastAsia="Times New Roman" w:cstheme="minorHAnsi"/>
          <w:color w:val="222222"/>
          <w:shd w:val="clear" w:color="auto" w:fill="FFFFFF"/>
        </w:rPr>
        <w:t>; one undergraduate student selected by the Student Senate; one graduate student selected by the Graduate Student Association; one student from the Albert Dorman Honors College, nominated by the Dean of that college.</w:t>
      </w:r>
      <w:r w:rsidRPr="00E61684">
        <w:rPr>
          <w:rFonts w:eastAsia="Times New Roman" w:cstheme="minorHAnsi"/>
          <w:color w:val="222222"/>
        </w:rPr>
        <w:br/>
      </w:r>
      <w:r w:rsidRPr="00E61684">
        <w:rPr>
          <w:rFonts w:eastAsia="Times New Roman" w:cstheme="minorHAnsi"/>
          <w:color w:val="222222"/>
        </w:rPr>
        <w:br/>
      </w:r>
      <w:r w:rsidRPr="00E61684">
        <w:rPr>
          <w:rFonts w:eastAsia="Times New Roman" w:cstheme="minorHAnsi"/>
          <w:color w:val="222222"/>
          <w:shd w:val="clear" w:color="auto" w:fill="FFFFFF"/>
        </w:rPr>
        <w:t>Non-voting members: the University Librarian; the </w:t>
      </w:r>
      <w:r w:rsidRPr="00E61684">
        <w:rPr>
          <w:rFonts w:eastAsia="Times New Roman" w:cstheme="minorHAnsi"/>
          <w:strike/>
          <w:color w:val="222222"/>
          <w:shd w:val="clear" w:color="auto" w:fill="FFFFFF"/>
        </w:rPr>
        <w:t xml:space="preserve">Associate Vice President for Continuing and </w:t>
      </w:r>
      <w:r w:rsidRPr="00E61684">
        <w:rPr>
          <w:rFonts w:eastAsia="Times New Roman" w:cstheme="minorHAnsi"/>
          <w:strike/>
          <w:color w:val="222222"/>
          <w:shd w:val="clear" w:color="auto" w:fill="FFFFFF"/>
        </w:rPr>
        <w:lastRenderedPageBreak/>
        <w:t>Distance Education</w:t>
      </w:r>
      <w:r w:rsidRPr="00E61684">
        <w:rPr>
          <w:rFonts w:eastAsia="Times New Roman" w:cstheme="minorHAnsi"/>
          <w:color w:val="222222"/>
          <w:shd w:val="clear" w:color="auto" w:fill="FFFFFF"/>
        </w:rPr>
        <w:t> </w:t>
      </w:r>
      <w:r w:rsidRPr="00E61684">
        <w:rPr>
          <w:rFonts w:eastAsia="Times New Roman" w:cstheme="minorHAnsi"/>
          <w:color w:val="0000FF"/>
          <w:shd w:val="clear" w:color="auto" w:fill="FFFFFF"/>
        </w:rPr>
        <w:t>Associate Provost for Online Programs</w:t>
      </w:r>
      <w:r w:rsidRPr="00E61684">
        <w:rPr>
          <w:rFonts w:eastAsia="Times New Roman" w:cstheme="minorHAnsi"/>
          <w:color w:val="222222"/>
          <w:shd w:val="clear" w:color="auto" w:fill="FFFFFF"/>
        </w:rPr>
        <w:t>; the Director of the University Learning Center; and support staff from I</w:t>
      </w:r>
      <w:r w:rsidRPr="00E61684">
        <w:rPr>
          <w:rFonts w:eastAsia="Times New Roman" w:cstheme="minorHAnsi"/>
          <w:strike/>
          <w:color w:val="222222"/>
          <w:shd w:val="clear" w:color="auto" w:fill="FFFFFF"/>
        </w:rPr>
        <w:t>nstructional Technology and Media Services</w:t>
      </w:r>
      <w:r w:rsidRPr="00E61684">
        <w:rPr>
          <w:rFonts w:eastAsia="Times New Roman" w:cstheme="minorHAnsi"/>
          <w:color w:val="222222"/>
          <w:shd w:val="clear" w:color="auto" w:fill="FFFFFF"/>
        </w:rPr>
        <w:t> </w:t>
      </w:r>
      <w:r w:rsidRPr="00E61684">
        <w:rPr>
          <w:rFonts w:eastAsia="Times New Roman" w:cstheme="minorHAnsi"/>
          <w:color w:val="0000FF"/>
          <w:shd w:val="clear" w:color="auto" w:fill="FFFFFF"/>
        </w:rPr>
        <w:t>Media and Technology Support Services</w:t>
      </w:r>
      <w:r w:rsidRPr="00E61684">
        <w:rPr>
          <w:rFonts w:eastAsia="Times New Roman" w:cstheme="minorHAnsi"/>
          <w:color w:val="222222"/>
          <w:shd w:val="clear" w:color="auto" w:fill="FFFFFF"/>
        </w:rPr>
        <w:t>, </w:t>
      </w:r>
      <w:r w:rsidRPr="00E61684">
        <w:rPr>
          <w:rFonts w:eastAsia="Times New Roman" w:cstheme="minorHAnsi"/>
          <w:strike/>
          <w:color w:val="222222"/>
          <w:shd w:val="clear" w:color="auto" w:fill="FFFFFF"/>
        </w:rPr>
        <w:t>Academic Computing Services</w:t>
      </w:r>
      <w:r w:rsidRPr="00E61684">
        <w:rPr>
          <w:rFonts w:eastAsia="Times New Roman" w:cstheme="minorHAnsi"/>
          <w:color w:val="0000FF"/>
          <w:shd w:val="clear" w:color="auto" w:fill="FFFFFF"/>
        </w:rPr>
        <w:t> User Services and Technologies</w:t>
      </w:r>
      <w:r w:rsidRPr="00E61684">
        <w:rPr>
          <w:rFonts w:eastAsia="Times New Roman" w:cstheme="minorHAnsi"/>
          <w:color w:val="222222"/>
          <w:shd w:val="clear" w:color="auto" w:fill="FFFFFF"/>
        </w:rPr>
        <w:t>, the Office of the Registrar, and the Library; and one faculty representative from the voting membership of the Faculty Senate, appointed by the President of the Faculty Senate. As needed: one representative from the </w:t>
      </w:r>
      <w:r w:rsidRPr="00E61684">
        <w:rPr>
          <w:rFonts w:eastAsia="Times New Roman" w:cstheme="minorHAnsi"/>
          <w:strike/>
          <w:color w:val="222222"/>
          <w:shd w:val="clear" w:color="auto" w:fill="FFFFFF"/>
        </w:rPr>
        <w:t>Institutional Research office </w:t>
      </w:r>
      <w:proofErr w:type="spellStart"/>
      <w:r w:rsidRPr="00E61684">
        <w:rPr>
          <w:rFonts w:eastAsia="Times New Roman" w:cstheme="minorHAnsi"/>
          <w:color w:val="0000FF"/>
          <w:shd w:val="clear" w:color="auto" w:fill="FFFFFF"/>
        </w:rPr>
        <w:t>Office</w:t>
      </w:r>
      <w:proofErr w:type="spellEnd"/>
      <w:r w:rsidRPr="00E61684">
        <w:rPr>
          <w:rFonts w:eastAsia="Times New Roman" w:cstheme="minorHAnsi"/>
          <w:color w:val="0000FF"/>
          <w:shd w:val="clear" w:color="auto" w:fill="FFFFFF"/>
        </w:rPr>
        <w:t xml:space="preserve"> of Institutional Effectiveness</w:t>
      </w:r>
      <w:r w:rsidRPr="00E61684">
        <w:rPr>
          <w:rFonts w:eastAsia="Times New Roman" w:cstheme="minorHAnsi"/>
          <w:color w:val="222222"/>
          <w:shd w:val="clear" w:color="auto" w:fill="FFFFFF"/>
        </w:rPr>
        <w:t>.</w:t>
      </w:r>
    </w:p>
    <w:sectPr w:rsidR="00756DE8" w:rsidRPr="00E61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2D78"/>
    <w:multiLevelType w:val="hybridMultilevel"/>
    <w:tmpl w:val="096828AA"/>
    <w:lvl w:ilvl="0" w:tplc="202A72FE">
      <w:start w:val="1"/>
      <w:numFmt w:val="lowerRoman"/>
      <w:lvlText w:val="%1."/>
      <w:lvlJc w:val="right"/>
      <w:pPr>
        <w:ind w:left="2347"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6A7E58"/>
    <w:multiLevelType w:val="hybridMultilevel"/>
    <w:tmpl w:val="8F3C72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E74563"/>
    <w:multiLevelType w:val="multilevel"/>
    <w:tmpl w:val="5632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E33EC"/>
    <w:multiLevelType w:val="hybridMultilevel"/>
    <w:tmpl w:val="702CC51E"/>
    <w:lvl w:ilvl="0" w:tplc="04090019">
      <w:start w:val="1"/>
      <w:numFmt w:val="lowerLetter"/>
      <w:lvlText w:val="%1."/>
      <w:lvlJc w:val="left"/>
      <w:pPr>
        <w:ind w:left="1152" w:hanging="360"/>
      </w:pPr>
    </w:lvl>
    <w:lvl w:ilvl="1" w:tplc="8E7CAC74">
      <w:start w:val="1"/>
      <w:numFmt w:val="lowerRoman"/>
      <w:lvlText w:val="%2."/>
      <w:lvlJc w:val="right"/>
      <w:pPr>
        <w:ind w:left="2347" w:hanging="360"/>
      </w:pPr>
      <w:rPr>
        <w:rFonts w:hint="default"/>
      </w:r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2B52114F"/>
    <w:multiLevelType w:val="hybridMultilevel"/>
    <w:tmpl w:val="6958CCB4"/>
    <w:lvl w:ilvl="0" w:tplc="50DEC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EF1293"/>
    <w:multiLevelType w:val="hybridMultilevel"/>
    <w:tmpl w:val="D82EE23A"/>
    <w:lvl w:ilvl="0" w:tplc="954CF616">
      <w:start w:val="1"/>
      <w:numFmt w:val="upperRoman"/>
      <w:lvlText w:val="%1."/>
      <w:lvlJc w:val="left"/>
      <w:pPr>
        <w:ind w:left="720" w:hanging="720"/>
      </w:pPr>
      <w:rPr>
        <w:rFonts w:hint="default"/>
      </w:rPr>
    </w:lvl>
    <w:lvl w:ilvl="1" w:tplc="EF509586">
      <w:start w:val="1"/>
      <w:numFmt w:val="lowerLetter"/>
      <w:lvlText w:val="%2."/>
      <w:lvlJc w:val="left"/>
      <w:pPr>
        <w:ind w:left="1224" w:hanging="144"/>
      </w:pPr>
      <w:rPr>
        <w:rFonts w:hint="default"/>
      </w:rPr>
    </w:lvl>
    <w:lvl w:ilvl="2" w:tplc="0409001B">
      <w:start w:val="1"/>
      <w:numFmt w:val="lowerRoman"/>
      <w:lvlText w:val="%3."/>
      <w:lvlJc w:val="right"/>
      <w:pPr>
        <w:ind w:left="2160" w:hanging="180"/>
      </w:pPr>
    </w:lvl>
    <w:lvl w:ilvl="3" w:tplc="04090019">
      <w:start w:val="1"/>
      <w:numFmt w:val="lowerLetter"/>
      <w:lvlText w:val="%4."/>
      <w:lvlJc w:val="left"/>
      <w:pPr>
        <w:ind w:left="3000" w:hanging="48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042F09"/>
    <w:multiLevelType w:val="hybridMultilevel"/>
    <w:tmpl w:val="6E5899F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596B3042"/>
    <w:multiLevelType w:val="hybridMultilevel"/>
    <w:tmpl w:val="37FE7C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BE34BF"/>
    <w:multiLevelType w:val="multilevel"/>
    <w:tmpl w:val="A71EB7CA"/>
    <w:lvl w:ilvl="0">
      <w:start w:val="1"/>
      <w:numFmt w:val="decimal"/>
      <w:lvlText w:val=" %1."/>
      <w:lvlJc w:val="left"/>
      <w:pPr>
        <w:tabs>
          <w:tab w:val="num" w:pos="720"/>
        </w:tabs>
        <w:ind w:left="720" w:hanging="360"/>
      </w:pPr>
    </w:lvl>
    <w:lvl w:ilvl="1">
      <w:start w:val="1"/>
      <w:numFmt w:val="lowerLetter"/>
      <w:lvlText w:val="(%2)"/>
      <w:lvlJc w:val="left"/>
      <w:pPr>
        <w:ind w:left="2160" w:hanging="360"/>
      </w:pPr>
    </w:lvl>
    <w:lvl w:ilvl="2">
      <w:start w:val="1"/>
      <w:numFmt w:val="lowerRoman"/>
      <w:lvlText w:val=" %3."/>
      <w:lvlJc w:val="left"/>
      <w:pPr>
        <w:ind w:left="2880" w:hanging="360"/>
      </w:pPr>
    </w:lvl>
    <w:lvl w:ilvl="3">
      <w:start w:val="1"/>
      <w:numFmt w:val="upperLetter"/>
      <w:lvlText w:val=" %4."/>
      <w:lvlJc w:val="left"/>
      <w:pPr>
        <w:ind w:left="3600" w:hanging="360"/>
      </w:pPr>
    </w:lvl>
    <w:lvl w:ilvl="4">
      <w:start w:val="1"/>
      <w:numFmt w:val="bullet"/>
      <w:lvlText w:val=""/>
      <w:lvlJc w:val="left"/>
      <w:pPr>
        <w:ind w:left="4320" w:hanging="360"/>
      </w:pPr>
      <w:rPr>
        <w:rFonts w:ascii="Symbol" w:hAnsi="Symbol" w:cs="Symbol" w:hint="default"/>
      </w:rPr>
    </w:lvl>
    <w:lvl w:ilvl="5">
      <w:start w:val="1"/>
      <w:numFmt w:val="bullet"/>
      <w:lvlText w:val=""/>
      <w:lvlJc w:val="left"/>
      <w:pPr>
        <w:ind w:left="5040" w:hanging="360"/>
      </w:pPr>
      <w:rPr>
        <w:rFonts w:ascii="Symbol" w:hAnsi="Symbol" w:cs="Symbol" w:hint="default"/>
      </w:rPr>
    </w:lvl>
    <w:lvl w:ilvl="6">
      <w:start w:val="1"/>
      <w:numFmt w:val="bullet"/>
      <w:lvlText w:val=""/>
      <w:lvlJc w:val="left"/>
      <w:pPr>
        <w:ind w:left="5760" w:hanging="360"/>
      </w:pPr>
      <w:rPr>
        <w:rFonts w:ascii="Symbol" w:hAnsi="Symbol" w:cs="Symbol" w:hint="default"/>
      </w:rPr>
    </w:lvl>
    <w:lvl w:ilvl="7">
      <w:start w:val="1"/>
      <w:numFmt w:val="bullet"/>
      <w:lvlText w:val=""/>
      <w:lvlJc w:val="left"/>
      <w:pPr>
        <w:ind w:left="6480" w:hanging="360"/>
      </w:pPr>
      <w:rPr>
        <w:rFonts w:ascii="Symbol" w:hAnsi="Symbol" w:cs="Symbol" w:hint="default"/>
      </w:rPr>
    </w:lvl>
    <w:lvl w:ilvl="8">
      <w:start w:val="1"/>
      <w:numFmt w:val="bullet"/>
      <w:lvlText w:val=""/>
      <w:lvlJc w:val="left"/>
      <w:pPr>
        <w:ind w:left="7200" w:hanging="360"/>
      </w:pPr>
      <w:rPr>
        <w:rFonts w:ascii="Symbol" w:hAnsi="Symbol" w:cs="Symbol" w:hint="default"/>
      </w:rPr>
    </w:lvl>
  </w:abstractNum>
  <w:abstractNum w:abstractNumId="9" w15:restartNumberingAfterBreak="0">
    <w:nsid w:val="629C36FB"/>
    <w:multiLevelType w:val="multilevel"/>
    <w:tmpl w:val="D0A4DA2C"/>
    <w:lvl w:ilvl="0">
      <w:start w:val="1"/>
      <w:numFmt w:val="decimal"/>
      <w:lvlText w:val=" %1."/>
      <w:lvlJc w:val="left"/>
      <w:pPr>
        <w:tabs>
          <w:tab w:val="num" w:pos="720"/>
        </w:tabs>
        <w:ind w:left="720" w:hanging="360"/>
      </w:pPr>
    </w:lvl>
    <w:lvl w:ilvl="1">
      <w:start w:val="1"/>
      <w:numFmt w:val="lowerLetter"/>
      <w:lvlText w:val="(%2)"/>
      <w:lvlJc w:val="left"/>
      <w:pPr>
        <w:ind w:left="2160" w:hanging="360"/>
      </w:pPr>
    </w:lvl>
    <w:lvl w:ilvl="2">
      <w:start w:val="1"/>
      <w:numFmt w:val="lowerRoman"/>
      <w:lvlText w:val=" %3."/>
      <w:lvlJc w:val="left"/>
      <w:pPr>
        <w:ind w:left="2880" w:hanging="360"/>
      </w:pPr>
    </w:lvl>
    <w:lvl w:ilvl="3">
      <w:start w:val="1"/>
      <w:numFmt w:val="upperLetter"/>
      <w:lvlText w:val=" %4."/>
      <w:lvlJc w:val="left"/>
      <w:pPr>
        <w:ind w:left="3600" w:hanging="360"/>
      </w:pPr>
    </w:lvl>
    <w:lvl w:ilvl="4">
      <w:start w:val="1"/>
      <w:numFmt w:val="bullet"/>
      <w:lvlText w:val=""/>
      <w:lvlJc w:val="left"/>
      <w:pPr>
        <w:ind w:left="4320" w:hanging="360"/>
      </w:pPr>
      <w:rPr>
        <w:rFonts w:ascii="Symbol" w:hAnsi="Symbol" w:cs="Symbol" w:hint="default"/>
      </w:rPr>
    </w:lvl>
    <w:lvl w:ilvl="5">
      <w:start w:val="1"/>
      <w:numFmt w:val="bullet"/>
      <w:lvlText w:val=""/>
      <w:lvlJc w:val="left"/>
      <w:pPr>
        <w:ind w:left="5040" w:hanging="360"/>
      </w:pPr>
      <w:rPr>
        <w:rFonts w:ascii="Symbol" w:hAnsi="Symbol" w:cs="Symbol" w:hint="default"/>
      </w:rPr>
    </w:lvl>
    <w:lvl w:ilvl="6">
      <w:start w:val="1"/>
      <w:numFmt w:val="bullet"/>
      <w:lvlText w:val=""/>
      <w:lvlJc w:val="left"/>
      <w:pPr>
        <w:ind w:left="5760" w:hanging="360"/>
      </w:pPr>
      <w:rPr>
        <w:rFonts w:ascii="Symbol" w:hAnsi="Symbol" w:cs="Symbol" w:hint="default"/>
      </w:rPr>
    </w:lvl>
    <w:lvl w:ilvl="7">
      <w:start w:val="1"/>
      <w:numFmt w:val="bullet"/>
      <w:lvlText w:val=""/>
      <w:lvlJc w:val="left"/>
      <w:pPr>
        <w:ind w:left="6480" w:hanging="360"/>
      </w:pPr>
      <w:rPr>
        <w:rFonts w:ascii="Symbol" w:hAnsi="Symbol" w:cs="Symbol" w:hint="default"/>
      </w:rPr>
    </w:lvl>
    <w:lvl w:ilvl="8">
      <w:start w:val="1"/>
      <w:numFmt w:val="bullet"/>
      <w:lvlText w:val=""/>
      <w:lvlJc w:val="left"/>
      <w:pPr>
        <w:ind w:left="7200" w:hanging="360"/>
      </w:pPr>
      <w:rPr>
        <w:rFonts w:ascii="Symbol" w:hAnsi="Symbol" w:cs="Symbol" w:hint="default"/>
      </w:rPr>
    </w:lvl>
  </w:abstractNum>
  <w:abstractNum w:abstractNumId="10" w15:restartNumberingAfterBreak="0">
    <w:nsid w:val="77444A4F"/>
    <w:multiLevelType w:val="hybridMultilevel"/>
    <w:tmpl w:val="DC6EE5B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5"/>
  </w:num>
  <w:num w:numId="2">
    <w:abstractNumId w:val="8"/>
  </w:num>
  <w:num w:numId="3">
    <w:abstractNumId w:val="10"/>
  </w:num>
  <w:num w:numId="4">
    <w:abstractNumId w:val="6"/>
  </w:num>
  <w:num w:numId="5">
    <w:abstractNumId w:val="3"/>
  </w:num>
  <w:num w:numId="6">
    <w:abstractNumId w:val="9"/>
  </w:num>
  <w:num w:numId="7">
    <w:abstractNumId w:val="7"/>
  </w:num>
  <w:num w:numId="8">
    <w:abstractNumId w:val="4"/>
  </w:num>
  <w:num w:numId="9">
    <w:abstractNumId w:val="1"/>
  </w:num>
  <w:num w:numId="10">
    <w:abstractNumId w:val="3"/>
    <w:lvlOverride w:ilvl="0">
      <w:lvl w:ilvl="0" w:tplc="04090019">
        <w:start w:val="1"/>
        <w:numFmt w:val="lowerRoman"/>
        <w:lvlText w:val="%1."/>
        <w:lvlJc w:val="right"/>
        <w:pPr>
          <w:ind w:left="2347" w:firstLine="173"/>
        </w:pPr>
        <w:rPr>
          <w:rFonts w:hint="default"/>
        </w:rPr>
      </w:lvl>
    </w:lvlOverride>
    <w:lvlOverride w:ilvl="1">
      <w:lvl w:ilvl="1" w:tplc="8E7CAC74">
        <w:start w:val="1"/>
        <w:numFmt w:val="lowerLetter"/>
        <w:lvlText w:val="%2."/>
        <w:lvlJc w:val="left"/>
        <w:pPr>
          <w:ind w:left="1440" w:hanging="360"/>
        </w:pPr>
      </w:lvl>
    </w:lvlOverride>
    <w:lvlOverride w:ilvl="2">
      <w:lvl w:ilvl="2" w:tplc="0409001B">
        <w:start w:val="1"/>
        <w:numFmt w:val="lowerRoman"/>
        <w:lvlText w:val="%3."/>
        <w:lvlJc w:val="right"/>
        <w:pPr>
          <w:ind w:left="2160" w:hanging="180"/>
        </w:pPr>
      </w:lvl>
    </w:lvlOverride>
    <w:lvlOverride w:ilvl="3">
      <w:lvl w:ilvl="3" w:tplc="0409000F">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FE"/>
    <w:rsid w:val="0001271F"/>
    <w:rsid w:val="00023679"/>
    <w:rsid w:val="00023E92"/>
    <w:rsid w:val="00026C98"/>
    <w:rsid w:val="00030367"/>
    <w:rsid w:val="000421C4"/>
    <w:rsid w:val="0004528F"/>
    <w:rsid w:val="00050817"/>
    <w:rsid w:val="00063CA9"/>
    <w:rsid w:val="00084352"/>
    <w:rsid w:val="00090679"/>
    <w:rsid w:val="000925AF"/>
    <w:rsid w:val="00095B05"/>
    <w:rsid w:val="000A2126"/>
    <w:rsid w:val="000B5BD8"/>
    <w:rsid w:val="000C3C78"/>
    <w:rsid w:val="000C5E26"/>
    <w:rsid w:val="000D4E6F"/>
    <w:rsid w:val="000E23D2"/>
    <w:rsid w:val="00106967"/>
    <w:rsid w:val="00120B9B"/>
    <w:rsid w:val="00123117"/>
    <w:rsid w:val="001344F0"/>
    <w:rsid w:val="00135857"/>
    <w:rsid w:val="001C6ED8"/>
    <w:rsid w:val="001E19BC"/>
    <w:rsid w:val="001F11B3"/>
    <w:rsid w:val="002057A3"/>
    <w:rsid w:val="00210FF6"/>
    <w:rsid w:val="002117A3"/>
    <w:rsid w:val="002135BF"/>
    <w:rsid w:val="00225DC3"/>
    <w:rsid w:val="00235DCB"/>
    <w:rsid w:val="002632DD"/>
    <w:rsid w:val="00263492"/>
    <w:rsid w:val="002845F9"/>
    <w:rsid w:val="002854CF"/>
    <w:rsid w:val="002908C0"/>
    <w:rsid w:val="002B08EE"/>
    <w:rsid w:val="002C6C97"/>
    <w:rsid w:val="002D032C"/>
    <w:rsid w:val="002D1472"/>
    <w:rsid w:val="002D51D8"/>
    <w:rsid w:val="002D587F"/>
    <w:rsid w:val="002D5FA7"/>
    <w:rsid w:val="002D738F"/>
    <w:rsid w:val="002F06FB"/>
    <w:rsid w:val="002F1767"/>
    <w:rsid w:val="002F3004"/>
    <w:rsid w:val="002F5D74"/>
    <w:rsid w:val="00315AB2"/>
    <w:rsid w:val="00352FF7"/>
    <w:rsid w:val="00364BA5"/>
    <w:rsid w:val="003777B1"/>
    <w:rsid w:val="00380C8A"/>
    <w:rsid w:val="003A52BF"/>
    <w:rsid w:val="003D4E0D"/>
    <w:rsid w:val="003F0382"/>
    <w:rsid w:val="003F0C9F"/>
    <w:rsid w:val="00413190"/>
    <w:rsid w:val="00413ED2"/>
    <w:rsid w:val="00414A4E"/>
    <w:rsid w:val="004262BB"/>
    <w:rsid w:val="0042724A"/>
    <w:rsid w:val="004354F0"/>
    <w:rsid w:val="00493B69"/>
    <w:rsid w:val="004A09D1"/>
    <w:rsid w:val="004B2E15"/>
    <w:rsid w:val="004B3E4C"/>
    <w:rsid w:val="004C5A1F"/>
    <w:rsid w:val="004D44BD"/>
    <w:rsid w:val="004E17B3"/>
    <w:rsid w:val="00504B40"/>
    <w:rsid w:val="00507183"/>
    <w:rsid w:val="00522231"/>
    <w:rsid w:val="00535290"/>
    <w:rsid w:val="00545AA6"/>
    <w:rsid w:val="00562650"/>
    <w:rsid w:val="00574915"/>
    <w:rsid w:val="0059078E"/>
    <w:rsid w:val="00597791"/>
    <w:rsid w:val="005A5745"/>
    <w:rsid w:val="005C424A"/>
    <w:rsid w:val="005D6709"/>
    <w:rsid w:val="005F59CC"/>
    <w:rsid w:val="00602AF5"/>
    <w:rsid w:val="00620EC1"/>
    <w:rsid w:val="0063101C"/>
    <w:rsid w:val="006437D1"/>
    <w:rsid w:val="00646FD5"/>
    <w:rsid w:val="006500E4"/>
    <w:rsid w:val="00650A87"/>
    <w:rsid w:val="00651D61"/>
    <w:rsid w:val="00653176"/>
    <w:rsid w:val="00662C96"/>
    <w:rsid w:val="00684FD7"/>
    <w:rsid w:val="00692CC0"/>
    <w:rsid w:val="006A53B3"/>
    <w:rsid w:val="006B21AF"/>
    <w:rsid w:val="006B220A"/>
    <w:rsid w:val="006B376E"/>
    <w:rsid w:val="006B40CF"/>
    <w:rsid w:val="006B6232"/>
    <w:rsid w:val="006C15F7"/>
    <w:rsid w:val="006F0A15"/>
    <w:rsid w:val="006F7387"/>
    <w:rsid w:val="0070420B"/>
    <w:rsid w:val="0072127A"/>
    <w:rsid w:val="00756DE8"/>
    <w:rsid w:val="00757BC0"/>
    <w:rsid w:val="00760DB8"/>
    <w:rsid w:val="00765810"/>
    <w:rsid w:val="00766EDC"/>
    <w:rsid w:val="00767635"/>
    <w:rsid w:val="00775257"/>
    <w:rsid w:val="007A59D9"/>
    <w:rsid w:val="007C2089"/>
    <w:rsid w:val="007C6B38"/>
    <w:rsid w:val="007E78C8"/>
    <w:rsid w:val="00803A3C"/>
    <w:rsid w:val="008057E9"/>
    <w:rsid w:val="00813C79"/>
    <w:rsid w:val="008209C4"/>
    <w:rsid w:val="00826751"/>
    <w:rsid w:val="00826C77"/>
    <w:rsid w:val="0084583B"/>
    <w:rsid w:val="00870360"/>
    <w:rsid w:val="008832AB"/>
    <w:rsid w:val="00890FC1"/>
    <w:rsid w:val="008A612E"/>
    <w:rsid w:val="008B1B98"/>
    <w:rsid w:val="008E1732"/>
    <w:rsid w:val="008E7C4D"/>
    <w:rsid w:val="008F5FED"/>
    <w:rsid w:val="009042AA"/>
    <w:rsid w:val="009232C1"/>
    <w:rsid w:val="00936D2B"/>
    <w:rsid w:val="00961B97"/>
    <w:rsid w:val="00974788"/>
    <w:rsid w:val="00986B11"/>
    <w:rsid w:val="009A19EC"/>
    <w:rsid w:val="009A22D0"/>
    <w:rsid w:val="009B55FE"/>
    <w:rsid w:val="009C18F6"/>
    <w:rsid w:val="009C5694"/>
    <w:rsid w:val="009F1217"/>
    <w:rsid w:val="009F3C1B"/>
    <w:rsid w:val="00A055AE"/>
    <w:rsid w:val="00A42DD0"/>
    <w:rsid w:val="00A54541"/>
    <w:rsid w:val="00A564CD"/>
    <w:rsid w:val="00A60B92"/>
    <w:rsid w:val="00A716B0"/>
    <w:rsid w:val="00A8057B"/>
    <w:rsid w:val="00A934FF"/>
    <w:rsid w:val="00AB6EA5"/>
    <w:rsid w:val="00AE2ACD"/>
    <w:rsid w:val="00B00E94"/>
    <w:rsid w:val="00B07073"/>
    <w:rsid w:val="00B3121B"/>
    <w:rsid w:val="00B50BE3"/>
    <w:rsid w:val="00B607F6"/>
    <w:rsid w:val="00B746BE"/>
    <w:rsid w:val="00B81687"/>
    <w:rsid w:val="00BA620D"/>
    <w:rsid w:val="00BB32CC"/>
    <w:rsid w:val="00BC06ED"/>
    <w:rsid w:val="00BC684F"/>
    <w:rsid w:val="00C10CA2"/>
    <w:rsid w:val="00C116CA"/>
    <w:rsid w:val="00C171FD"/>
    <w:rsid w:val="00C22D85"/>
    <w:rsid w:val="00C2445C"/>
    <w:rsid w:val="00C24BEF"/>
    <w:rsid w:val="00C26350"/>
    <w:rsid w:val="00C44D6A"/>
    <w:rsid w:val="00C62AB2"/>
    <w:rsid w:val="00C70659"/>
    <w:rsid w:val="00C75D5C"/>
    <w:rsid w:val="00C91A3B"/>
    <w:rsid w:val="00C96D4E"/>
    <w:rsid w:val="00C97E84"/>
    <w:rsid w:val="00CA11D4"/>
    <w:rsid w:val="00CA474A"/>
    <w:rsid w:val="00CC1617"/>
    <w:rsid w:val="00CD7075"/>
    <w:rsid w:val="00D0786C"/>
    <w:rsid w:val="00D14C4E"/>
    <w:rsid w:val="00D15D17"/>
    <w:rsid w:val="00D17900"/>
    <w:rsid w:val="00D26D37"/>
    <w:rsid w:val="00D31EAD"/>
    <w:rsid w:val="00D36076"/>
    <w:rsid w:val="00D41A90"/>
    <w:rsid w:val="00D506A2"/>
    <w:rsid w:val="00D60C48"/>
    <w:rsid w:val="00D644E5"/>
    <w:rsid w:val="00D95BB7"/>
    <w:rsid w:val="00E00D25"/>
    <w:rsid w:val="00E3096C"/>
    <w:rsid w:val="00E431EA"/>
    <w:rsid w:val="00E52E88"/>
    <w:rsid w:val="00E615B0"/>
    <w:rsid w:val="00E61684"/>
    <w:rsid w:val="00E73E56"/>
    <w:rsid w:val="00E933E6"/>
    <w:rsid w:val="00E93DFE"/>
    <w:rsid w:val="00E958A6"/>
    <w:rsid w:val="00E9592B"/>
    <w:rsid w:val="00EA1D09"/>
    <w:rsid w:val="00EC6FE9"/>
    <w:rsid w:val="00EE1FFF"/>
    <w:rsid w:val="00EF4D44"/>
    <w:rsid w:val="00F036D6"/>
    <w:rsid w:val="00F314F2"/>
    <w:rsid w:val="00F361E7"/>
    <w:rsid w:val="00F70A32"/>
    <w:rsid w:val="00F85B91"/>
    <w:rsid w:val="00F86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DF3C2"/>
  <w15:chartTrackingRefBased/>
  <w15:docId w15:val="{B3BEA777-9AB4-436F-9237-352832EC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3DFE"/>
    <w:pPr>
      <w:spacing w:after="0" w:line="480" w:lineRule="auto"/>
    </w:pPr>
  </w:style>
  <w:style w:type="paragraph" w:styleId="Heading1">
    <w:name w:val="heading 1"/>
    <w:basedOn w:val="Normal"/>
    <w:link w:val="Heading1Char"/>
    <w:uiPriority w:val="9"/>
    <w:qFormat/>
    <w:rsid w:val="00C244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E93DFE"/>
    <w:pPr>
      <w:ind w:left="720"/>
      <w:contextualSpacing/>
    </w:pPr>
  </w:style>
  <w:style w:type="character" w:styleId="Hyperlink">
    <w:name w:val="Hyperlink"/>
    <w:basedOn w:val="DefaultParagraphFont"/>
    <w:uiPriority w:val="99"/>
    <w:unhideWhenUsed/>
    <w:rsid w:val="00C75D5C"/>
    <w:rPr>
      <w:color w:val="0000FF"/>
      <w:u w:val="single"/>
    </w:rPr>
  </w:style>
  <w:style w:type="paragraph" w:styleId="BalloonText">
    <w:name w:val="Balloon Text"/>
    <w:basedOn w:val="Normal"/>
    <w:link w:val="BalloonTextChar"/>
    <w:uiPriority w:val="99"/>
    <w:semiHidden/>
    <w:unhideWhenUsed/>
    <w:rsid w:val="006A53B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3B3"/>
    <w:rPr>
      <w:rFonts w:ascii="Segoe UI" w:hAnsi="Segoe UI" w:cs="Segoe UI"/>
      <w:sz w:val="18"/>
      <w:szCs w:val="18"/>
    </w:rPr>
  </w:style>
  <w:style w:type="character" w:styleId="Emphasis">
    <w:name w:val="Emphasis"/>
    <w:basedOn w:val="DefaultParagraphFont"/>
    <w:uiPriority w:val="20"/>
    <w:qFormat/>
    <w:rsid w:val="002845F9"/>
    <w:rPr>
      <w:i/>
      <w:iCs/>
    </w:rPr>
  </w:style>
  <w:style w:type="character" w:customStyle="1" w:styleId="Heading1Char">
    <w:name w:val="Heading 1 Char"/>
    <w:basedOn w:val="DefaultParagraphFont"/>
    <w:link w:val="Heading1"/>
    <w:uiPriority w:val="9"/>
    <w:rsid w:val="00C2445C"/>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800783">
      <w:bodyDiv w:val="1"/>
      <w:marLeft w:val="0"/>
      <w:marRight w:val="0"/>
      <w:marTop w:val="0"/>
      <w:marBottom w:val="0"/>
      <w:divBdr>
        <w:top w:val="none" w:sz="0" w:space="0" w:color="auto"/>
        <w:left w:val="none" w:sz="0" w:space="0" w:color="auto"/>
        <w:bottom w:val="none" w:sz="0" w:space="0" w:color="auto"/>
        <w:right w:val="none" w:sz="0" w:space="0" w:color="auto"/>
      </w:divBdr>
    </w:div>
    <w:div w:id="895628109">
      <w:bodyDiv w:val="1"/>
      <w:marLeft w:val="0"/>
      <w:marRight w:val="0"/>
      <w:marTop w:val="0"/>
      <w:marBottom w:val="0"/>
      <w:divBdr>
        <w:top w:val="none" w:sz="0" w:space="0" w:color="auto"/>
        <w:left w:val="none" w:sz="0" w:space="0" w:color="auto"/>
        <w:bottom w:val="none" w:sz="0" w:space="0" w:color="auto"/>
        <w:right w:val="none" w:sz="0" w:space="0" w:color="auto"/>
      </w:divBdr>
      <w:divsChild>
        <w:div w:id="1673533650">
          <w:marLeft w:val="0"/>
          <w:marRight w:val="0"/>
          <w:marTop w:val="0"/>
          <w:marBottom w:val="0"/>
          <w:divBdr>
            <w:top w:val="none" w:sz="0" w:space="0" w:color="auto"/>
            <w:left w:val="none" w:sz="0" w:space="0" w:color="auto"/>
            <w:bottom w:val="none" w:sz="0" w:space="0" w:color="auto"/>
            <w:right w:val="none" w:sz="0" w:space="0" w:color="auto"/>
          </w:divBdr>
        </w:div>
      </w:divsChild>
    </w:div>
    <w:div w:id="961032371">
      <w:bodyDiv w:val="1"/>
      <w:marLeft w:val="0"/>
      <w:marRight w:val="0"/>
      <w:marTop w:val="0"/>
      <w:marBottom w:val="0"/>
      <w:divBdr>
        <w:top w:val="none" w:sz="0" w:space="0" w:color="auto"/>
        <w:left w:val="none" w:sz="0" w:space="0" w:color="auto"/>
        <w:bottom w:val="none" w:sz="0" w:space="0" w:color="auto"/>
        <w:right w:val="none" w:sz="0" w:space="0" w:color="auto"/>
      </w:divBdr>
      <w:divsChild>
        <w:div w:id="480511555">
          <w:marLeft w:val="0"/>
          <w:marRight w:val="0"/>
          <w:marTop w:val="0"/>
          <w:marBottom w:val="0"/>
          <w:divBdr>
            <w:top w:val="none" w:sz="0" w:space="0" w:color="auto"/>
            <w:left w:val="none" w:sz="0" w:space="0" w:color="auto"/>
            <w:bottom w:val="none" w:sz="0" w:space="0" w:color="auto"/>
            <w:right w:val="none" w:sz="0" w:space="0" w:color="auto"/>
          </w:divBdr>
        </w:div>
        <w:div w:id="927813712">
          <w:marLeft w:val="0"/>
          <w:marRight w:val="0"/>
          <w:marTop w:val="0"/>
          <w:marBottom w:val="0"/>
          <w:divBdr>
            <w:top w:val="none" w:sz="0" w:space="0" w:color="auto"/>
            <w:left w:val="none" w:sz="0" w:space="0" w:color="auto"/>
            <w:bottom w:val="none" w:sz="0" w:space="0" w:color="auto"/>
            <w:right w:val="none" w:sz="0" w:space="0" w:color="auto"/>
          </w:divBdr>
        </w:div>
      </w:divsChild>
    </w:div>
    <w:div w:id="970868913">
      <w:bodyDiv w:val="1"/>
      <w:marLeft w:val="0"/>
      <w:marRight w:val="0"/>
      <w:marTop w:val="0"/>
      <w:marBottom w:val="0"/>
      <w:divBdr>
        <w:top w:val="none" w:sz="0" w:space="0" w:color="auto"/>
        <w:left w:val="none" w:sz="0" w:space="0" w:color="auto"/>
        <w:bottom w:val="none" w:sz="0" w:space="0" w:color="auto"/>
        <w:right w:val="none" w:sz="0" w:space="0" w:color="auto"/>
      </w:divBdr>
      <w:divsChild>
        <w:div w:id="693729214">
          <w:marLeft w:val="0"/>
          <w:marRight w:val="0"/>
          <w:marTop w:val="0"/>
          <w:marBottom w:val="0"/>
          <w:divBdr>
            <w:top w:val="none" w:sz="0" w:space="0" w:color="auto"/>
            <w:left w:val="none" w:sz="0" w:space="0" w:color="auto"/>
            <w:bottom w:val="none" w:sz="0" w:space="0" w:color="auto"/>
            <w:right w:val="none" w:sz="0" w:space="0" w:color="auto"/>
          </w:divBdr>
        </w:div>
        <w:div w:id="1891107651">
          <w:marLeft w:val="0"/>
          <w:marRight w:val="0"/>
          <w:marTop w:val="0"/>
          <w:marBottom w:val="0"/>
          <w:divBdr>
            <w:top w:val="none" w:sz="0" w:space="0" w:color="auto"/>
            <w:left w:val="none" w:sz="0" w:space="0" w:color="auto"/>
            <w:bottom w:val="none" w:sz="0" w:space="0" w:color="auto"/>
            <w:right w:val="none" w:sz="0" w:space="0" w:color="auto"/>
          </w:divBdr>
        </w:div>
      </w:divsChild>
    </w:div>
    <w:div w:id="1074358723">
      <w:bodyDiv w:val="1"/>
      <w:marLeft w:val="0"/>
      <w:marRight w:val="0"/>
      <w:marTop w:val="0"/>
      <w:marBottom w:val="0"/>
      <w:divBdr>
        <w:top w:val="none" w:sz="0" w:space="0" w:color="auto"/>
        <w:left w:val="none" w:sz="0" w:space="0" w:color="auto"/>
        <w:bottom w:val="none" w:sz="0" w:space="0" w:color="auto"/>
        <w:right w:val="none" w:sz="0" w:space="0" w:color="auto"/>
      </w:divBdr>
      <w:divsChild>
        <w:div w:id="459416296">
          <w:marLeft w:val="0"/>
          <w:marRight w:val="0"/>
          <w:marTop w:val="0"/>
          <w:marBottom w:val="0"/>
          <w:divBdr>
            <w:top w:val="none" w:sz="0" w:space="0" w:color="auto"/>
            <w:left w:val="none" w:sz="0" w:space="0" w:color="auto"/>
            <w:bottom w:val="none" w:sz="0" w:space="0" w:color="auto"/>
            <w:right w:val="none" w:sz="0" w:space="0" w:color="auto"/>
          </w:divBdr>
        </w:div>
      </w:divsChild>
    </w:div>
    <w:div w:id="1123311439">
      <w:bodyDiv w:val="1"/>
      <w:marLeft w:val="0"/>
      <w:marRight w:val="0"/>
      <w:marTop w:val="0"/>
      <w:marBottom w:val="0"/>
      <w:divBdr>
        <w:top w:val="none" w:sz="0" w:space="0" w:color="auto"/>
        <w:left w:val="none" w:sz="0" w:space="0" w:color="auto"/>
        <w:bottom w:val="none" w:sz="0" w:space="0" w:color="auto"/>
        <w:right w:val="none" w:sz="0" w:space="0" w:color="auto"/>
      </w:divBdr>
      <w:divsChild>
        <w:div w:id="1183591565">
          <w:marLeft w:val="0"/>
          <w:marRight w:val="0"/>
          <w:marTop w:val="0"/>
          <w:marBottom w:val="0"/>
          <w:divBdr>
            <w:top w:val="none" w:sz="0" w:space="0" w:color="auto"/>
            <w:left w:val="none" w:sz="0" w:space="0" w:color="auto"/>
            <w:bottom w:val="none" w:sz="0" w:space="0" w:color="auto"/>
            <w:right w:val="none" w:sz="0" w:space="0" w:color="auto"/>
          </w:divBdr>
        </w:div>
      </w:divsChild>
    </w:div>
    <w:div w:id="1416244020">
      <w:bodyDiv w:val="1"/>
      <w:marLeft w:val="0"/>
      <w:marRight w:val="0"/>
      <w:marTop w:val="0"/>
      <w:marBottom w:val="0"/>
      <w:divBdr>
        <w:top w:val="none" w:sz="0" w:space="0" w:color="auto"/>
        <w:left w:val="none" w:sz="0" w:space="0" w:color="auto"/>
        <w:bottom w:val="none" w:sz="0" w:space="0" w:color="auto"/>
        <w:right w:val="none" w:sz="0" w:space="0" w:color="auto"/>
      </w:divBdr>
    </w:div>
    <w:div w:id="1927612814">
      <w:bodyDiv w:val="1"/>
      <w:marLeft w:val="0"/>
      <w:marRight w:val="0"/>
      <w:marTop w:val="0"/>
      <w:marBottom w:val="0"/>
      <w:divBdr>
        <w:top w:val="none" w:sz="0" w:space="0" w:color="auto"/>
        <w:left w:val="none" w:sz="0" w:space="0" w:color="auto"/>
        <w:bottom w:val="none" w:sz="0" w:space="0" w:color="auto"/>
        <w:right w:val="none" w:sz="0" w:space="0" w:color="auto"/>
      </w:divBdr>
      <w:divsChild>
        <w:div w:id="1311986498">
          <w:marLeft w:val="0"/>
          <w:marRight w:val="0"/>
          <w:marTop w:val="0"/>
          <w:marBottom w:val="0"/>
          <w:divBdr>
            <w:top w:val="none" w:sz="0" w:space="0" w:color="auto"/>
            <w:left w:val="none" w:sz="0" w:space="0" w:color="auto"/>
            <w:bottom w:val="none" w:sz="0" w:space="0" w:color="auto"/>
            <w:right w:val="none" w:sz="0" w:space="0" w:color="auto"/>
          </w:divBdr>
        </w:div>
        <w:div w:id="823163388">
          <w:marLeft w:val="0"/>
          <w:marRight w:val="0"/>
          <w:marTop w:val="0"/>
          <w:marBottom w:val="0"/>
          <w:divBdr>
            <w:top w:val="none" w:sz="0" w:space="0" w:color="auto"/>
            <w:left w:val="none" w:sz="0" w:space="0" w:color="auto"/>
            <w:bottom w:val="none" w:sz="0" w:space="0" w:color="auto"/>
            <w:right w:val="none" w:sz="0" w:space="0" w:color="auto"/>
          </w:divBdr>
        </w:div>
      </w:divsChild>
    </w:div>
    <w:div w:id="2038383699">
      <w:bodyDiv w:val="1"/>
      <w:marLeft w:val="0"/>
      <w:marRight w:val="0"/>
      <w:marTop w:val="0"/>
      <w:marBottom w:val="0"/>
      <w:divBdr>
        <w:top w:val="none" w:sz="0" w:space="0" w:color="auto"/>
        <w:left w:val="none" w:sz="0" w:space="0" w:color="auto"/>
        <w:bottom w:val="none" w:sz="0" w:space="0" w:color="auto"/>
        <w:right w:val="none" w:sz="0" w:space="0" w:color="auto"/>
      </w:divBdr>
      <w:divsChild>
        <w:div w:id="2028557562">
          <w:marLeft w:val="0"/>
          <w:marRight w:val="0"/>
          <w:marTop w:val="0"/>
          <w:marBottom w:val="0"/>
          <w:divBdr>
            <w:top w:val="none" w:sz="0" w:space="0" w:color="auto"/>
            <w:left w:val="none" w:sz="0" w:space="0" w:color="auto"/>
            <w:bottom w:val="none" w:sz="0" w:space="0" w:color="auto"/>
            <w:right w:val="none" w:sz="0" w:space="0" w:color="auto"/>
          </w:divBdr>
        </w:div>
        <w:div w:id="565602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rvey.sogolytics.com/survey1.aspx?k=SsQUVSWPsQXPsPsPsP&amp;lang=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2322</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Klobucar</dc:creator>
  <cp:keywords/>
  <dc:description/>
  <cp:lastModifiedBy>E Thomas</cp:lastModifiedBy>
  <cp:revision>25</cp:revision>
  <cp:lastPrinted>2022-11-15T12:03:00Z</cp:lastPrinted>
  <dcterms:created xsi:type="dcterms:W3CDTF">2022-11-01T11:00:00Z</dcterms:created>
  <dcterms:modified xsi:type="dcterms:W3CDTF">2022-11-23T17:36:00Z</dcterms:modified>
</cp:coreProperties>
</file>