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1BEF8421" w:rsidR="006B395C" w:rsidRPr="00107729" w:rsidRDefault="009C78E7" w:rsidP="00581601">
      <w:pPr>
        <w:spacing w:line="240" w:lineRule="auto"/>
        <w:jc w:val="center"/>
        <w:rPr>
          <w:b/>
        </w:rPr>
      </w:pPr>
      <w:r>
        <w:rPr>
          <w:b/>
        </w:rPr>
        <w:t>Minutes</w:t>
      </w:r>
      <w:r w:rsidR="00581601" w:rsidRPr="00107729">
        <w:rPr>
          <w:b/>
        </w:rPr>
        <w:t xml:space="preserve"> of the Faculty Senate Meeting</w:t>
      </w:r>
    </w:p>
    <w:p w14:paraId="6873E221" w14:textId="7A4D21DD" w:rsidR="00581601" w:rsidRPr="00107729" w:rsidRDefault="00402AB1" w:rsidP="00581601">
      <w:pPr>
        <w:spacing w:line="240" w:lineRule="auto"/>
        <w:jc w:val="center"/>
        <w:rPr>
          <w:b/>
        </w:rPr>
      </w:pPr>
      <w:r>
        <w:rPr>
          <w:b/>
        </w:rPr>
        <w:t>26</w:t>
      </w:r>
      <w:r w:rsidR="0036025E">
        <w:rPr>
          <w:b/>
        </w:rPr>
        <w:t xml:space="preserve"> </w:t>
      </w:r>
      <w:r w:rsidR="00F61CC7">
        <w:rPr>
          <w:b/>
        </w:rPr>
        <w:t>March</w:t>
      </w:r>
      <w:r w:rsidR="0036025E">
        <w:rPr>
          <w:b/>
        </w:rPr>
        <w:t xml:space="preserve"> </w:t>
      </w:r>
      <w:r w:rsidR="00FE15E0">
        <w:rPr>
          <w:b/>
        </w:rPr>
        <w:t>202</w:t>
      </w:r>
      <w:r w:rsidR="00942BEF">
        <w:rPr>
          <w:b/>
        </w:rPr>
        <w:t>4</w:t>
      </w:r>
    </w:p>
    <w:p w14:paraId="40B6F590" w14:textId="70190882" w:rsidR="00A60348" w:rsidRDefault="0036025E" w:rsidP="00581601">
      <w:pPr>
        <w:spacing w:line="240" w:lineRule="auto"/>
        <w:jc w:val="center"/>
        <w:rPr>
          <w:b/>
        </w:rPr>
      </w:pPr>
      <w:r w:rsidRPr="0036025E">
        <w:rPr>
          <w:b/>
        </w:rPr>
        <w:t>Agile Strategy Lab (CKB L70)</w:t>
      </w:r>
      <w:r w:rsidR="00A60348" w:rsidRPr="00107729">
        <w:rPr>
          <w:b/>
        </w:rPr>
        <w:t>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1CFAF052" w14:textId="5EAB108A" w:rsidR="009C78E7" w:rsidRDefault="008B49D3" w:rsidP="009C78E7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Convening of the Meeting – Daniel Bunker, President</w:t>
      </w:r>
    </w:p>
    <w:p w14:paraId="6FF34BA4" w14:textId="77777777" w:rsidR="009C78E7" w:rsidRDefault="009C78E7" w:rsidP="009C78E7">
      <w:pPr>
        <w:spacing w:after="120" w:line="240" w:lineRule="auto"/>
      </w:pPr>
      <w:r>
        <w:t xml:space="preserve">Voting Members Present: A. </w:t>
      </w:r>
      <w:proofErr w:type="spellStart"/>
      <w:r>
        <w:t>Gerbessiotis</w:t>
      </w:r>
      <w:proofErr w:type="spellEnd"/>
      <w:r>
        <w:t xml:space="preserve">, A. Abdi, A. </w:t>
      </w:r>
      <w:proofErr w:type="spellStart"/>
      <w:r>
        <w:t>Eun</w:t>
      </w:r>
      <w:proofErr w:type="spellEnd"/>
      <w:r>
        <w:t xml:space="preserve"> Jung Lee, A. </w:t>
      </w:r>
      <w:proofErr w:type="spellStart"/>
      <w:r>
        <w:t>Lefkovitz</w:t>
      </w:r>
      <w:proofErr w:type="spellEnd"/>
      <w:r>
        <w:t xml:space="preserve">, A. Hoover, A. Gerrard, A. </w:t>
      </w:r>
      <w:proofErr w:type="spellStart"/>
      <w:r>
        <w:t>Borgaonkar</w:t>
      </w:r>
      <w:proofErr w:type="spellEnd"/>
      <w:r>
        <w:t xml:space="preserve">, B. </w:t>
      </w:r>
      <w:proofErr w:type="spellStart"/>
      <w:r>
        <w:t>Khusid</w:t>
      </w:r>
      <w:proofErr w:type="spellEnd"/>
      <w:r>
        <w:t xml:space="preserve">, C. McRae, D. </w:t>
      </w:r>
      <w:proofErr w:type="spellStart"/>
      <w:r>
        <w:t>Horntrop</w:t>
      </w:r>
      <w:proofErr w:type="spellEnd"/>
      <w:r>
        <w:t xml:space="preserve">, E. Farinas, E. Thomas, H. </w:t>
      </w:r>
      <w:proofErr w:type="spellStart"/>
      <w:r>
        <w:t>Grebel</w:t>
      </w:r>
      <w:proofErr w:type="spellEnd"/>
      <w:r>
        <w:t xml:space="preserve">, I. </w:t>
      </w:r>
      <w:proofErr w:type="spellStart"/>
      <w:r>
        <w:t>Gatley</w:t>
      </w:r>
      <w:proofErr w:type="spellEnd"/>
      <w:r>
        <w:t xml:space="preserve">, J. Lee, N. Steffen </w:t>
      </w:r>
      <w:proofErr w:type="spellStart"/>
      <w:r>
        <w:t>Fluhr</w:t>
      </w:r>
      <w:proofErr w:type="spellEnd"/>
      <w:r>
        <w:t xml:space="preserve">, P. </w:t>
      </w:r>
      <w:proofErr w:type="spellStart"/>
      <w:r>
        <w:t>Armenante</w:t>
      </w:r>
      <w:proofErr w:type="spellEnd"/>
      <w:r>
        <w:t xml:space="preserve">, R. Sodhi, R. </w:t>
      </w:r>
      <w:proofErr w:type="spellStart"/>
      <w:r>
        <w:t>Assaad</w:t>
      </w:r>
      <w:proofErr w:type="spellEnd"/>
      <w:r>
        <w:t xml:space="preserve">, S. Cai, S. </w:t>
      </w:r>
      <w:proofErr w:type="spellStart"/>
      <w:r>
        <w:t>Adamovich</w:t>
      </w:r>
      <w:proofErr w:type="spellEnd"/>
      <w:r>
        <w:t xml:space="preserve">, S. Subramanian, T. </w:t>
      </w:r>
      <w:proofErr w:type="spellStart"/>
      <w:r>
        <w:t>Narahara</w:t>
      </w:r>
      <w:proofErr w:type="spellEnd"/>
      <w:r>
        <w:t>, X. Ding</w:t>
      </w:r>
    </w:p>
    <w:p w14:paraId="63A9B3D5" w14:textId="77777777" w:rsidR="009C78E7" w:rsidRDefault="009C78E7" w:rsidP="009C78E7">
      <w:pPr>
        <w:spacing w:after="120" w:line="240" w:lineRule="auto"/>
      </w:pPr>
      <w:r>
        <w:t xml:space="preserve">Non- Voting Members: J. </w:t>
      </w:r>
      <w:proofErr w:type="spellStart"/>
      <w:r>
        <w:t>Pelesko</w:t>
      </w:r>
      <w:proofErr w:type="spellEnd"/>
      <w:r>
        <w:t>, M. Kam, K. Belfield, L. Hamilton, B. Haggerty. J. Sodhi, M. Stanko</w:t>
      </w:r>
    </w:p>
    <w:p w14:paraId="539379BF" w14:textId="0064E9BE" w:rsidR="009C78E7" w:rsidRPr="008B49D3" w:rsidRDefault="009C78E7" w:rsidP="009C78E7">
      <w:pPr>
        <w:spacing w:after="120" w:line="240" w:lineRule="auto"/>
      </w:pPr>
      <w:r>
        <w:t>Guests: L. Simon</w:t>
      </w:r>
    </w:p>
    <w:p w14:paraId="53B92DFC" w14:textId="042883F0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402AB1">
        <w:t>March 5</w:t>
      </w:r>
      <w:r w:rsidR="00D66AAC">
        <w:t>, 202</w:t>
      </w:r>
      <w:r w:rsidR="0036025E">
        <w:t>4</w:t>
      </w:r>
      <w:r w:rsidRPr="008B49D3">
        <w:t xml:space="preserve"> </w:t>
      </w:r>
    </w:p>
    <w:p w14:paraId="56CD29AD" w14:textId="4CB4188B" w:rsidR="009C78E7" w:rsidRPr="009C78E7" w:rsidRDefault="009C78E7" w:rsidP="009C78E7">
      <w:pPr>
        <w:pStyle w:val="ListParagraph"/>
        <w:numPr>
          <w:ilvl w:val="1"/>
          <w:numId w:val="30"/>
        </w:numPr>
        <w:spacing w:after="120"/>
      </w:pPr>
      <w:r>
        <w:t xml:space="preserve">Moved </w:t>
      </w:r>
      <w:r w:rsidRPr="009C78E7">
        <w:t xml:space="preserve">by A. </w:t>
      </w:r>
      <w:proofErr w:type="spellStart"/>
      <w:r w:rsidRPr="009C78E7">
        <w:t>Borgaonkar</w:t>
      </w:r>
      <w:proofErr w:type="spellEnd"/>
      <w:r w:rsidRPr="009C78E7">
        <w:t xml:space="preserve">, seconded by A. </w:t>
      </w:r>
      <w:proofErr w:type="spellStart"/>
      <w:r w:rsidRPr="009C78E7">
        <w:t>Lefkovitz</w:t>
      </w:r>
      <w:proofErr w:type="spellEnd"/>
      <w:r>
        <w:t>, unanimously approved</w:t>
      </w:r>
    </w:p>
    <w:p w14:paraId="5AD06FFD" w14:textId="63E96E58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Report of the Faculty Senate President (</w:t>
      </w:r>
      <w:r w:rsidR="00592A3A">
        <w:t>10</w:t>
      </w:r>
      <w:r w:rsidRPr="008B49D3">
        <w:t xml:space="preserve"> Minutes)</w:t>
      </w:r>
    </w:p>
    <w:p w14:paraId="0013E685" w14:textId="5361100E" w:rsidR="00301788" w:rsidRDefault="00301788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Budget and finance updates:</w:t>
      </w:r>
    </w:p>
    <w:p w14:paraId="36C698D3" w14:textId="476EE824" w:rsidR="00301788" w:rsidRDefault="00301788" w:rsidP="006A6F75">
      <w:pPr>
        <w:pStyle w:val="ListParagraph"/>
        <w:numPr>
          <w:ilvl w:val="2"/>
          <w:numId w:val="30"/>
        </w:numPr>
        <w:spacing w:line="240" w:lineRule="auto"/>
        <w:contextualSpacing w:val="0"/>
      </w:pPr>
      <w:r>
        <w:t xml:space="preserve">University-wide Fiduciary Training sessions: </w:t>
      </w:r>
    </w:p>
    <w:p w14:paraId="5DD85BC1" w14:textId="77777777" w:rsidR="00301788" w:rsidRPr="00301788" w:rsidRDefault="00301788" w:rsidP="006A6F75">
      <w:pPr>
        <w:pStyle w:val="ListParagraph"/>
        <w:numPr>
          <w:ilvl w:val="3"/>
          <w:numId w:val="30"/>
        </w:numPr>
        <w:spacing w:line="240" w:lineRule="auto"/>
      </w:pPr>
      <w:r w:rsidRPr="00301788">
        <w:t>March 28, 2024 at 11:00 am in the CKB, Agile Strategy Lab</w:t>
      </w:r>
    </w:p>
    <w:p w14:paraId="1F31B029" w14:textId="73AFCCB0" w:rsidR="00301788" w:rsidRDefault="00301788" w:rsidP="006A6F75">
      <w:pPr>
        <w:pStyle w:val="ListParagraph"/>
        <w:numPr>
          <w:ilvl w:val="3"/>
          <w:numId w:val="30"/>
        </w:numPr>
        <w:spacing w:line="240" w:lineRule="auto"/>
      </w:pPr>
      <w:r w:rsidRPr="00301788">
        <w:t>April 11, 2024 at 10:30 am in the CKB, Agile Strategy Lab</w:t>
      </w:r>
    </w:p>
    <w:p w14:paraId="5628934D" w14:textId="42FEED22" w:rsidR="00301788" w:rsidRDefault="00301788" w:rsidP="006A6F75">
      <w:pPr>
        <w:pStyle w:val="ListParagraph"/>
        <w:numPr>
          <w:ilvl w:val="2"/>
          <w:numId w:val="30"/>
        </w:numPr>
        <w:spacing w:line="240" w:lineRule="auto"/>
      </w:pPr>
      <w:r>
        <w:t>New budget model:</w:t>
      </w:r>
    </w:p>
    <w:p w14:paraId="17EDC08E" w14:textId="640BE4FE" w:rsidR="00497A33" w:rsidRDefault="00497A33" w:rsidP="006A6F75">
      <w:pPr>
        <w:pStyle w:val="ListParagraph"/>
        <w:numPr>
          <w:ilvl w:val="3"/>
          <w:numId w:val="30"/>
        </w:numPr>
        <w:spacing w:line="240" w:lineRule="auto"/>
        <w:contextualSpacing w:val="0"/>
      </w:pPr>
      <w:r>
        <w:t>Upcoming at FS, update from CFO Brennan. Send me you questions.</w:t>
      </w:r>
    </w:p>
    <w:p w14:paraId="3C588BF7" w14:textId="34A196D2" w:rsidR="00301788" w:rsidRPr="00301788" w:rsidRDefault="00301788" w:rsidP="006A6F75">
      <w:pPr>
        <w:pStyle w:val="ListParagraph"/>
        <w:numPr>
          <w:ilvl w:val="3"/>
          <w:numId w:val="30"/>
        </w:numPr>
        <w:spacing w:line="240" w:lineRule="auto"/>
        <w:contextualSpacing w:val="0"/>
      </w:pPr>
      <w:r w:rsidRPr="00301788">
        <w:rPr>
          <w:u w:val="single"/>
        </w:rPr>
        <w:t>University-wide forum: May 8</w:t>
      </w:r>
      <w:r w:rsidRPr="00301788">
        <w:rPr>
          <w:u w:val="single"/>
          <w:vertAlign w:val="superscript"/>
        </w:rPr>
        <w:t>th</w:t>
      </w:r>
      <w:r w:rsidRPr="00301788">
        <w:rPr>
          <w:u w:val="single"/>
        </w:rPr>
        <w:t>, 2024 at 9:30 am in GITC 3700</w:t>
      </w:r>
    </w:p>
    <w:p w14:paraId="5C227D15" w14:textId="48DC092B" w:rsidR="009A7BC8" w:rsidRDefault="00301788" w:rsidP="006A6F75">
      <w:pPr>
        <w:pStyle w:val="ListParagraph"/>
        <w:numPr>
          <w:ilvl w:val="3"/>
          <w:numId w:val="30"/>
        </w:numPr>
        <w:spacing w:line="240" w:lineRule="auto"/>
        <w:contextualSpacing w:val="0"/>
      </w:pPr>
      <w:r>
        <w:t xml:space="preserve">More info on the new budget model here: </w:t>
      </w:r>
      <w:hyperlink r:id="rId6" w:history="1">
        <w:r w:rsidRPr="00796147">
          <w:rPr>
            <w:rStyle w:val="Hyperlink"/>
          </w:rPr>
          <w:t>https://www.njit.edu/finance/njit-budget-model-redesign-project</w:t>
        </w:r>
      </w:hyperlink>
    </w:p>
    <w:p w14:paraId="171F7A63" w14:textId="23A8D683" w:rsidR="002D5E8C" w:rsidRDefault="002D5E8C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EIT awards process</w:t>
      </w:r>
    </w:p>
    <w:p w14:paraId="78EF3287" w14:textId="6566F33B" w:rsidR="003201DB" w:rsidRDefault="003201DB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Confidentiality </w:t>
      </w:r>
    </w:p>
    <w:p w14:paraId="29BA409F" w14:textId="3A9F1655" w:rsidR="00691635" w:rsidRDefault="00691635" w:rsidP="0069163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Egypt update, Perry </w:t>
      </w:r>
      <w:proofErr w:type="spellStart"/>
      <w:r>
        <w:t>Dee</w:t>
      </w:r>
      <w:r w:rsidR="00F6740D">
        <w:t>s</w:t>
      </w:r>
      <w:r>
        <w:t>s</w:t>
      </w:r>
      <w:proofErr w:type="spellEnd"/>
      <w:r w:rsidR="00592A3A">
        <w:t xml:space="preserve"> </w:t>
      </w:r>
    </w:p>
    <w:p w14:paraId="154AB84E" w14:textId="77777777" w:rsidR="00C9195A" w:rsidRDefault="00C9195A" w:rsidP="00C9195A">
      <w:pPr>
        <w:pStyle w:val="ListParagraph"/>
        <w:numPr>
          <w:ilvl w:val="1"/>
          <w:numId w:val="30"/>
        </w:numPr>
        <w:spacing w:after="120" w:line="240" w:lineRule="auto"/>
      </w:pPr>
      <w:r>
        <w:t>Overall campus design</w:t>
      </w:r>
    </w:p>
    <w:p w14:paraId="6E8D4480" w14:textId="77777777" w:rsidR="00C9195A" w:rsidRDefault="00C9195A" w:rsidP="00C9195A">
      <w:pPr>
        <w:pStyle w:val="ListParagraph"/>
        <w:numPr>
          <w:ilvl w:val="1"/>
          <w:numId w:val="30"/>
        </w:numPr>
        <w:spacing w:after="120" w:line="240" w:lineRule="auto"/>
      </w:pPr>
      <w:r>
        <w:t>The Bloomfields site, campus project timeline</w:t>
      </w:r>
    </w:p>
    <w:p w14:paraId="3C89DD3C" w14:textId="77777777" w:rsidR="00C9195A" w:rsidRDefault="00C9195A" w:rsidP="00C9195A">
      <w:pPr>
        <w:pStyle w:val="ListParagraph"/>
        <w:numPr>
          <w:ilvl w:val="1"/>
          <w:numId w:val="30"/>
        </w:numPr>
        <w:spacing w:after="120" w:line="240" w:lineRule="auto"/>
      </w:pPr>
      <w:r>
        <w:t>Discussion followed.</w:t>
      </w:r>
    </w:p>
    <w:p w14:paraId="07E3B1AD" w14:textId="244A5A25" w:rsidR="001E4004" w:rsidRDefault="001E4004" w:rsidP="006211BC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 w:rsidRPr="001E4004">
        <w:t xml:space="preserve">The Faculty Senate and the Faculty should anticipate the </w:t>
      </w:r>
      <w:r>
        <w:t>A</w:t>
      </w:r>
      <w:r w:rsidRPr="001E4004">
        <w:t>dministration presenting the plan, as it is presented to MSCHE</w:t>
      </w:r>
      <w:r>
        <w:t>,</w:t>
      </w:r>
      <w:r w:rsidRPr="001E4004">
        <w:t xml:space="preserve"> for Faculty approval/review about 15 months before the first students matriculate on the NJIT</w:t>
      </w:r>
      <w:r>
        <w:t xml:space="preserve"> </w:t>
      </w:r>
      <w:r w:rsidRPr="001E4004">
        <w:t>Egypt</w:t>
      </w:r>
      <w:r>
        <w:t xml:space="preserve"> </w:t>
      </w:r>
      <w:r w:rsidRPr="001E4004">
        <w:t>campus (earliest September 2026), and a few months before our final application for middle states approval (earliest September 2025).</w:t>
      </w:r>
    </w:p>
    <w:p w14:paraId="21C45474" w14:textId="215A457D" w:rsidR="00F6740D" w:rsidRDefault="00F6740D" w:rsidP="0069163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CGE motions, </w:t>
      </w:r>
      <w:proofErr w:type="spellStart"/>
      <w:r>
        <w:t>Sotiri</w:t>
      </w:r>
      <w:proofErr w:type="spellEnd"/>
      <w:r>
        <w:t xml:space="preserve"> </w:t>
      </w:r>
      <w:proofErr w:type="spellStart"/>
      <w:r>
        <w:t>Ziavras</w:t>
      </w:r>
      <w:proofErr w:type="spellEnd"/>
      <w:r>
        <w:t xml:space="preserve"> </w:t>
      </w:r>
    </w:p>
    <w:p w14:paraId="3036714F" w14:textId="2DDEC4B0" w:rsidR="00895583" w:rsidRDefault="00307FDA" w:rsidP="00895583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No CGE motions were presented – placed in the agenda in error.</w:t>
      </w:r>
    </w:p>
    <w:p w14:paraId="5795E3AB" w14:textId="1F2881D6" w:rsidR="006A6F75" w:rsidRDefault="006A6F75" w:rsidP="005C44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Motions to modify the Faculty Handbook </w:t>
      </w:r>
    </w:p>
    <w:p w14:paraId="5B05B77C" w14:textId="587B7F0B" w:rsidR="00663CE4" w:rsidRDefault="00663CE4" w:rsidP="00663CE4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Motion to alter the </w:t>
      </w:r>
      <w:r w:rsidRPr="00663CE4">
        <w:t>Period of Service for NJIT Department Chairpersons</w:t>
      </w:r>
      <w:r w:rsidR="006A6F75">
        <w:t>, Dean Kam</w:t>
      </w:r>
    </w:p>
    <w:p w14:paraId="2B002F50" w14:textId="18B13936" w:rsidR="00CE3931" w:rsidRDefault="00C9195A" w:rsidP="00CE3931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 xml:space="preserve">Moved by </w:t>
      </w:r>
      <w:r w:rsidR="00CE3931">
        <w:t>Ellen</w:t>
      </w:r>
      <w:r>
        <w:t xml:space="preserve"> Thomas</w:t>
      </w:r>
      <w:r w:rsidR="00CE3931">
        <w:t xml:space="preserve">, </w:t>
      </w:r>
      <w:r>
        <w:t xml:space="preserve">seconded by </w:t>
      </w:r>
      <w:r w:rsidR="00CE3931">
        <w:t>David</w:t>
      </w:r>
      <w:r>
        <w:t xml:space="preserve"> </w:t>
      </w:r>
      <w:proofErr w:type="spellStart"/>
      <w:r>
        <w:t>Horntrop</w:t>
      </w:r>
      <w:proofErr w:type="spellEnd"/>
      <w:r w:rsidR="00CE3931">
        <w:t xml:space="preserve">. </w:t>
      </w:r>
    </w:p>
    <w:p w14:paraId="37C07550" w14:textId="1EDDBA6E" w:rsidR="00CE3931" w:rsidRDefault="00C9195A" w:rsidP="00CE3931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lastRenderedPageBreak/>
        <w:t>Motion to a</w:t>
      </w:r>
      <w:r w:rsidR="00CE3931">
        <w:t>men</w:t>
      </w:r>
      <w:r>
        <w:t>d</w:t>
      </w:r>
      <w:r w:rsidR="00CE3931">
        <w:t xml:space="preserve"> </w:t>
      </w:r>
      <w:r>
        <w:t>by Yehoshua Perl</w:t>
      </w:r>
      <w:r w:rsidR="00CE3931">
        <w:t>, 2</w:t>
      </w:r>
      <w:r w:rsidR="00CE3931" w:rsidRPr="00CE3931">
        <w:rPr>
          <w:vertAlign w:val="superscript"/>
        </w:rPr>
        <w:t>nd</w:t>
      </w:r>
      <w:r w:rsidR="00CE3931">
        <w:t xml:space="preserve"> </w:t>
      </w:r>
      <w:r>
        <w:t xml:space="preserve">by Alex </w:t>
      </w:r>
      <w:proofErr w:type="spellStart"/>
      <w:r w:rsidRPr="00C9195A">
        <w:t>Gerbessiotis</w:t>
      </w:r>
      <w:proofErr w:type="spellEnd"/>
      <w:r w:rsidR="00CE3931">
        <w:t xml:space="preserve">. </w:t>
      </w:r>
      <w:r>
        <w:t xml:space="preserve">Amendment to make the first term 3 years and the following terms </w:t>
      </w:r>
      <w:r w:rsidR="00CE3931">
        <w:t>5 year</w:t>
      </w:r>
      <w:r>
        <w:t>s</w:t>
      </w:r>
      <w:r w:rsidR="00CE3931">
        <w:t>.</w:t>
      </w:r>
      <w:r w:rsidR="002017B0">
        <w:t xml:space="preserve"> 19 </w:t>
      </w:r>
      <w:r>
        <w:t>opposed</w:t>
      </w:r>
      <w:r w:rsidR="002017B0">
        <w:t xml:space="preserve">, 2 </w:t>
      </w:r>
      <w:r>
        <w:t>abstentions</w:t>
      </w:r>
      <w:r w:rsidR="002017B0">
        <w:t xml:space="preserve">, 6 </w:t>
      </w:r>
      <w:r>
        <w:t>in favor</w:t>
      </w:r>
      <w:r w:rsidR="002017B0">
        <w:t>.</w:t>
      </w:r>
      <w:r>
        <w:t xml:space="preserve"> Amendment failed.</w:t>
      </w:r>
    </w:p>
    <w:p w14:paraId="401835AC" w14:textId="6F8C7C4E" w:rsidR="002017B0" w:rsidRDefault="00C9195A" w:rsidP="00CE3931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 xml:space="preserve">Motion to amend by </w:t>
      </w:r>
      <w:r w:rsidR="002017B0">
        <w:t xml:space="preserve">Raj </w:t>
      </w:r>
      <w:r>
        <w:t xml:space="preserve">Sodhi, </w:t>
      </w:r>
      <w:r>
        <w:t>2</w:t>
      </w:r>
      <w:r w:rsidRPr="00CE3931">
        <w:rPr>
          <w:vertAlign w:val="superscript"/>
        </w:rPr>
        <w:t>nd</w:t>
      </w:r>
      <w:r>
        <w:t xml:space="preserve"> by Alex </w:t>
      </w:r>
      <w:proofErr w:type="spellStart"/>
      <w:r w:rsidRPr="00C9195A">
        <w:t>Gerbessiotis</w:t>
      </w:r>
      <w:proofErr w:type="spellEnd"/>
      <w:r w:rsidR="002017B0">
        <w:t xml:space="preserve">. Amendment to require the second term to have 60% approval. 6 </w:t>
      </w:r>
      <w:r>
        <w:t>in favor,</w:t>
      </w:r>
      <w:r w:rsidR="002017B0">
        <w:t xml:space="preserve"> 14 </w:t>
      </w:r>
      <w:r>
        <w:t xml:space="preserve">opposed, </w:t>
      </w:r>
      <w:r w:rsidR="002017B0">
        <w:t xml:space="preserve">6 </w:t>
      </w:r>
      <w:r>
        <w:t>abstentions. Amendment fails.</w:t>
      </w:r>
    </w:p>
    <w:p w14:paraId="22B00D61" w14:textId="4B0CEE58" w:rsidR="00CE3931" w:rsidRDefault="00895583" w:rsidP="00CE3931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 xml:space="preserve">Final vote </w:t>
      </w:r>
      <w:r w:rsidR="00C9195A">
        <w:t xml:space="preserve">on main motion: </w:t>
      </w:r>
      <w:r>
        <w:t xml:space="preserve">15 </w:t>
      </w:r>
      <w:r w:rsidR="00C9195A">
        <w:t>opposed,</w:t>
      </w:r>
      <w:r>
        <w:t xml:space="preserve"> 1 </w:t>
      </w:r>
      <w:r w:rsidR="00C9195A">
        <w:t xml:space="preserve">abstention, </w:t>
      </w:r>
      <w:r>
        <w:t xml:space="preserve">11 </w:t>
      </w:r>
      <w:r w:rsidR="00C9195A">
        <w:t>in favor. Motion fails.</w:t>
      </w:r>
    </w:p>
    <w:p w14:paraId="4E2F26D8" w14:textId="6FAF8949" w:rsidR="006A6F75" w:rsidRPr="006A6F75" w:rsidRDefault="006A6F75" w:rsidP="006A6F75">
      <w:pPr>
        <w:pStyle w:val="ListParagraph"/>
        <w:numPr>
          <w:ilvl w:val="1"/>
          <w:numId w:val="30"/>
        </w:numPr>
        <w:spacing w:after="120" w:line="240" w:lineRule="auto"/>
      </w:pPr>
      <w:r>
        <w:t xml:space="preserve">Motion to alter the </w:t>
      </w:r>
      <w:r w:rsidRPr="006A6F75">
        <w:t>Timeline for promotion to Full Professor and Distinguished Professor</w:t>
      </w:r>
    </w:p>
    <w:p w14:paraId="75A7C1ED" w14:textId="77777777" w:rsidR="00FF1DA6" w:rsidRDefault="00FF1DA6" w:rsidP="00A56252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 xml:space="preserve">Presented by </w:t>
      </w:r>
      <w:r w:rsidR="00A56252">
        <w:t>Dean Kam</w:t>
      </w:r>
    </w:p>
    <w:p w14:paraId="39AEF278" w14:textId="196F2A8F" w:rsidR="00895583" w:rsidRDefault="00C9195A" w:rsidP="00895583">
      <w:pPr>
        <w:pStyle w:val="ListParagraph"/>
        <w:numPr>
          <w:ilvl w:val="3"/>
          <w:numId w:val="30"/>
        </w:numPr>
        <w:spacing w:after="120" w:line="240" w:lineRule="auto"/>
        <w:contextualSpacing w:val="0"/>
      </w:pPr>
      <w:r>
        <w:t xml:space="preserve">Moved by </w:t>
      </w:r>
      <w:r w:rsidR="00895583">
        <w:t xml:space="preserve">Ian </w:t>
      </w:r>
      <w:proofErr w:type="spellStart"/>
      <w:r>
        <w:t>Gatley</w:t>
      </w:r>
      <w:proofErr w:type="spellEnd"/>
      <w:r>
        <w:t>, 2</w:t>
      </w:r>
      <w:r w:rsidRPr="00C9195A">
        <w:rPr>
          <w:vertAlign w:val="superscript"/>
        </w:rPr>
        <w:t>nd</w:t>
      </w:r>
      <w:r>
        <w:t xml:space="preserve"> by Raj Sodhi</w:t>
      </w:r>
      <w:r w:rsidR="00DC77B2">
        <w:t xml:space="preserve">. </w:t>
      </w:r>
    </w:p>
    <w:p w14:paraId="0168AADA" w14:textId="2FA659C5" w:rsidR="006A6F75" w:rsidRDefault="00C9195A" w:rsidP="00A56252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>Amendment to modify proposal as per CFRR recommendation</w:t>
      </w:r>
      <w:r w:rsidR="00A56252">
        <w:t xml:space="preserve">, </w:t>
      </w:r>
      <w:proofErr w:type="spellStart"/>
      <w:r w:rsidR="006A6F75" w:rsidRPr="006A6F75">
        <w:t>Cheickna</w:t>
      </w:r>
      <w:proofErr w:type="spellEnd"/>
      <w:r w:rsidR="006A6F75" w:rsidRPr="006A6F75">
        <w:t xml:space="preserve"> </w:t>
      </w:r>
      <w:proofErr w:type="spellStart"/>
      <w:r w:rsidR="006A6F75" w:rsidRPr="006A6F75">
        <w:t>Sylla</w:t>
      </w:r>
      <w:proofErr w:type="spellEnd"/>
      <w:r w:rsidR="006A6F75" w:rsidRPr="006A6F75">
        <w:t xml:space="preserve"> and Calista McRae</w:t>
      </w:r>
    </w:p>
    <w:p w14:paraId="3F94D9A5" w14:textId="5A0043B8" w:rsidR="00104AE3" w:rsidRDefault="00C9195A" w:rsidP="00104AE3">
      <w:pPr>
        <w:pStyle w:val="ListParagraph"/>
        <w:numPr>
          <w:ilvl w:val="3"/>
          <w:numId w:val="30"/>
        </w:numPr>
        <w:spacing w:after="120" w:line="240" w:lineRule="auto"/>
        <w:contextualSpacing w:val="0"/>
      </w:pPr>
      <w:r>
        <w:t xml:space="preserve">Moved by </w:t>
      </w:r>
      <w:r w:rsidR="00104AE3">
        <w:t xml:space="preserve">Calista </w:t>
      </w:r>
      <w:r>
        <w:t>McRae, 2</w:t>
      </w:r>
      <w:r w:rsidRPr="00C9195A">
        <w:rPr>
          <w:vertAlign w:val="superscript"/>
        </w:rPr>
        <w:t>nd</w:t>
      </w:r>
      <w:r>
        <w:t xml:space="preserve"> by Raja Roy</w:t>
      </w:r>
      <w:r w:rsidR="00104AE3">
        <w:t xml:space="preserve">. 6 </w:t>
      </w:r>
      <w:r>
        <w:t xml:space="preserve">in </w:t>
      </w:r>
      <w:r w:rsidR="00104AE3">
        <w:t xml:space="preserve">favor, </w:t>
      </w:r>
      <w:r w:rsidR="00DC77B2">
        <w:t>10 opp</w:t>
      </w:r>
      <w:r>
        <w:t>osed</w:t>
      </w:r>
      <w:r w:rsidR="00DC77B2">
        <w:t>, 7 absten</w:t>
      </w:r>
      <w:r>
        <w:t>tions. Amendment fails.</w:t>
      </w:r>
    </w:p>
    <w:p w14:paraId="2EE33997" w14:textId="2E136F3C" w:rsidR="00C9195A" w:rsidRDefault="00C9195A" w:rsidP="00C9195A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>Final vote on main motion, without amendment:</w:t>
      </w:r>
      <w:r>
        <w:t xml:space="preserve"> 19</w:t>
      </w:r>
      <w:r>
        <w:t xml:space="preserve"> in favor</w:t>
      </w:r>
      <w:r>
        <w:t xml:space="preserve"> , 3 opp</w:t>
      </w:r>
      <w:r>
        <w:t xml:space="preserve">osed, </w:t>
      </w:r>
      <w:r>
        <w:t>.4 abst</w:t>
      </w:r>
      <w:r>
        <w:t>entions</w:t>
      </w:r>
      <w:r>
        <w:t>.</w:t>
      </w:r>
      <w:r>
        <w:t xml:space="preserve"> Motion passes.</w:t>
      </w:r>
    </w:p>
    <w:p w14:paraId="3EE486B0" w14:textId="7009B5C6" w:rsidR="0002611A" w:rsidRDefault="00691635" w:rsidP="005C44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Motion to expand the Faculty Senate Executive Committee by two, from five to seven</w:t>
      </w:r>
      <w:r w:rsidR="00592A3A">
        <w:t xml:space="preserve"> </w:t>
      </w:r>
    </w:p>
    <w:p w14:paraId="74A205EF" w14:textId="77777777" w:rsidR="00691635" w:rsidRDefault="00691635" w:rsidP="00691635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Rationale: </w:t>
      </w:r>
    </w:p>
    <w:p w14:paraId="77481F72" w14:textId="5144A91C" w:rsidR="00691635" w:rsidRDefault="00691635" w:rsidP="00691635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 xml:space="preserve">We recently changed the bylaws to include the past president, but this reduces to 2 the number of </w:t>
      </w:r>
      <w:r w:rsidR="00D57E6E">
        <w:t>elected</w:t>
      </w:r>
      <w:r>
        <w:t xml:space="preserve"> seats on the EC.</w:t>
      </w:r>
    </w:p>
    <w:p w14:paraId="76707EDC" w14:textId="03F253BB" w:rsidR="00691635" w:rsidRDefault="00691635" w:rsidP="00691635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 xml:space="preserve">The EC currently includes 5 members: The President, the Vice President, and the Past President, plus two elected positions. </w:t>
      </w:r>
    </w:p>
    <w:p w14:paraId="0A92FC84" w14:textId="38949FF5" w:rsidR="00691635" w:rsidRDefault="00691635" w:rsidP="00691635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>FS needs to cultivate leadership</w:t>
      </w:r>
      <w:r w:rsidR="00D57E6E">
        <w:t>.</w:t>
      </w:r>
    </w:p>
    <w:p w14:paraId="70C87ABF" w14:textId="6D0DFEDB" w:rsidR="00691635" w:rsidRDefault="00691635" w:rsidP="00691635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 xml:space="preserve">By increasing the FS EC to 7 total, we will be able to include more Senators that are elected and that may eventually become Vice President and President. </w:t>
      </w:r>
    </w:p>
    <w:p w14:paraId="3B4854C9" w14:textId="54680E7C" w:rsidR="001E567A" w:rsidRDefault="00691635" w:rsidP="00C93DDD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>This will also allow us to have better representation across the colleges</w:t>
      </w:r>
      <w:r w:rsidR="00D57E6E">
        <w:t xml:space="preserve"> and generally invite more input into the EC.</w:t>
      </w:r>
    </w:p>
    <w:p w14:paraId="2F16348C" w14:textId="1B6EFAEA" w:rsidR="00DC77B2" w:rsidRDefault="00C9195A" w:rsidP="00DC77B2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Motion to modify the </w:t>
      </w:r>
      <w:r w:rsidR="00DC77B2">
        <w:t>F</w:t>
      </w:r>
      <w:r>
        <w:t xml:space="preserve">aculty </w:t>
      </w:r>
      <w:r w:rsidR="00DC77B2">
        <w:t>S</w:t>
      </w:r>
      <w:r>
        <w:t>enate</w:t>
      </w:r>
      <w:r w:rsidR="00DC77B2">
        <w:t xml:space="preserve"> </w:t>
      </w:r>
      <w:r>
        <w:t>B</w:t>
      </w:r>
      <w:r w:rsidR="00DC77B2">
        <w:t>ylaws</w:t>
      </w:r>
      <w:r w:rsidR="00ED2ED3">
        <w:t>, increasing the Executive Committee from five to seven. Moved by</w:t>
      </w:r>
      <w:r w:rsidR="00DC77B2">
        <w:t xml:space="preserve"> Ellen</w:t>
      </w:r>
      <w:r w:rsidR="00ED2ED3">
        <w:t xml:space="preserve"> Thomas, 2</w:t>
      </w:r>
      <w:r w:rsidR="00ED2ED3" w:rsidRPr="00ED2ED3">
        <w:rPr>
          <w:vertAlign w:val="superscript"/>
        </w:rPr>
        <w:t>nd</w:t>
      </w:r>
      <w:r w:rsidR="00ED2ED3">
        <w:t xml:space="preserve"> by </w:t>
      </w:r>
      <w:r w:rsidR="00ED2ED3" w:rsidRPr="009C78E7">
        <w:t xml:space="preserve">A. </w:t>
      </w:r>
      <w:proofErr w:type="spellStart"/>
      <w:r w:rsidR="00ED2ED3" w:rsidRPr="009C78E7">
        <w:t>Borgaonkar</w:t>
      </w:r>
      <w:proofErr w:type="spellEnd"/>
      <w:r w:rsidR="00DC77B2">
        <w:t xml:space="preserve">. 22 </w:t>
      </w:r>
      <w:r w:rsidR="00ED2ED3">
        <w:t xml:space="preserve">in </w:t>
      </w:r>
      <w:r w:rsidR="00DC77B2">
        <w:t>fav</w:t>
      </w:r>
      <w:r w:rsidR="00ED2ED3">
        <w:t>or</w:t>
      </w:r>
      <w:r w:rsidR="00DC77B2">
        <w:t xml:space="preserve">, 0 </w:t>
      </w:r>
      <w:proofErr w:type="spellStart"/>
      <w:r w:rsidR="006F2CD6">
        <w:t>opp</w:t>
      </w:r>
      <w:r w:rsidR="00ED2ED3">
        <w:t>ossed</w:t>
      </w:r>
      <w:proofErr w:type="spellEnd"/>
      <w:r w:rsidR="006F2CD6">
        <w:t>, 0 abs</w:t>
      </w:r>
      <w:r w:rsidR="00ED2ED3">
        <w:t>tentions. Motion passes.</w:t>
      </w:r>
    </w:p>
    <w:p w14:paraId="06B2A474" w14:textId="6D8719CB" w:rsidR="00F811F1" w:rsidRPr="00DC6819" w:rsidRDefault="002D4A4D" w:rsidP="00F60158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  <w:r w:rsidR="00ED2ED3">
        <w:t xml:space="preserve"> - none</w:t>
      </w:r>
    </w:p>
    <w:sectPr w:rsidR="00F811F1" w:rsidRPr="00DC6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72CE7"/>
    <w:multiLevelType w:val="multilevel"/>
    <w:tmpl w:val="9D02C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2"/>
  </w:num>
  <w:num w:numId="3" w16cid:durableId="389547828">
    <w:abstractNumId w:val="6"/>
  </w:num>
  <w:num w:numId="4" w16cid:durableId="1233739719">
    <w:abstractNumId w:val="31"/>
  </w:num>
  <w:num w:numId="5" w16cid:durableId="383988180">
    <w:abstractNumId w:val="15"/>
  </w:num>
  <w:num w:numId="6" w16cid:durableId="1725135392">
    <w:abstractNumId w:val="12"/>
  </w:num>
  <w:num w:numId="7" w16cid:durableId="1414887339">
    <w:abstractNumId w:val="11"/>
  </w:num>
  <w:num w:numId="8" w16cid:durableId="975641170">
    <w:abstractNumId w:val="26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5"/>
  </w:num>
  <w:num w:numId="12" w16cid:durableId="1916278695">
    <w:abstractNumId w:val="4"/>
  </w:num>
  <w:num w:numId="13" w16cid:durableId="1864247922">
    <w:abstractNumId w:val="13"/>
  </w:num>
  <w:num w:numId="14" w16cid:durableId="1545827834">
    <w:abstractNumId w:val="16"/>
  </w:num>
  <w:num w:numId="15" w16cid:durableId="1416627410">
    <w:abstractNumId w:val="0"/>
  </w:num>
  <w:num w:numId="16" w16cid:durableId="1003750396">
    <w:abstractNumId w:val="30"/>
  </w:num>
  <w:num w:numId="17" w16cid:durableId="1799295116">
    <w:abstractNumId w:val="19"/>
  </w:num>
  <w:num w:numId="18" w16cid:durableId="127282503">
    <w:abstractNumId w:val="14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7"/>
  </w:num>
  <w:num w:numId="22" w16cid:durableId="1015498923">
    <w:abstractNumId w:val="20"/>
  </w:num>
  <w:num w:numId="23" w16cid:durableId="66659434">
    <w:abstractNumId w:val="21"/>
  </w:num>
  <w:num w:numId="24" w16cid:durableId="1775707440">
    <w:abstractNumId w:val="24"/>
  </w:num>
  <w:num w:numId="25" w16cid:durableId="828903234">
    <w:abstractNumId w:val="28"/>
  </w:num>
  <w:num w:numId="26" w16cid:durableId="4946178">
    <w:abstractNumId w:val="8"/>
  </w:num>
  <w:num w:numId="27" w16cid:durableId="188417670">
    <w:abstractNumId w:val="23"/>
  </w:num>
  <w:num w:numId="28" w16cid:durableId="1583029659">
    <w:abstractNumId w:val="17"/>
  </w:num>
  <w:num w:numId="29" w16cid:durableId="371728022">
    <w:abstractNumId w:val="1"/>
  </w:num>
  <w:num w:numId="30" w16cid:durableId="408580136">
    <w:abstractNumId w:val="18"/>
  </w:num>
  <w:num w:numId="31" w16cid:durableId="713038982">
    <w:abstractNumId w:val="29"/>
  </w:num>
  <w:num w:numId="32" w16cid:durableId="18095918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2611A"/>
    <w:rsid w:val="00027616"/>
    <w:rsid w:val="00031616"/>
    <w:rsid w:val="000425ED"/>
    <w:rsid w:val="000458AE"/>
    <w:rsid w:val="0004635D"/>
    <w:rsid w:val="00051CDB"/>
    <w:rsid w:val="000544D6"/>
    <w:rsid w:val="00057F5A"/>
    <w:rsid w:val="0006485C"/>
    <w:rsid w:val="000659F4"/>
    <w:rsid w:val="000778C4"/>
    <w:rsid w:val="00083611"/>
    <w:rsid w:val="000837A7"/>
    <w:rsid w:val="000862B7"/>
    <w:rsid w:val="00093EE5"/>
    <w:rsid w:val="000A6108"/>
    <w:rsid w:val="000C1079"/>
    <w:rsid w:val="000C6A44"/>
    <w:rsid w:val="000C7A9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353"/>
    <w:rsid w:val="00104A51"/>
    <w:rsid w:val="00104AE3"/>
    <w:rsid w:val="00107729"/>
    <w:rsid w:val="00113D24"/>
    <w:rsid w:val="00114054"/>
    <w:rsid w:val="001250A4"/>
    <w:rsid w:val="0012583F"/>
    <w:rsid w:val="0013439E"/>
    <w:rsid w:val="00135D34"/>
    <w:rsid w:val="00142864"/>
    <w:rsid w:val="001465BA"/>
    <w:rsid w:val="00147765"/>
    <w:rsid w:val="00151AE5"/>
    <w:rsid w:val="001731A8"/>
    <w:rsid w:val="00177BB4"/>
    <w:rsid w:val="0018242B"/>
    <w:rsid w:val="0018512F"/>
    <w:rsid w:val="00185272"/>
    <w:rsid w:val="00185AD6"/>
    <w:rsid w:val="0018694B"/>
    <w:rsid w:val="00190C49"/>
    <w:rsid w:val="001B2B2B"/>
    <w:rsid w:val="001B43DD"/>
    <w:rsid w:val="001C42C8"/>
    <w:rsid w:val="001C6EAC"/>
    <w:rsid w:val="001D3B14"/>
    <w:rsid w:val="001D4BD4"/>
    <w:rsid w:val="001D7829"/>
    <w:rsid w:val="001D7A6A"/>
    <w:rsid w:val="001E3847"/>
    <w:rsid w:val="001E4004"/>
    <w:rsid w:val="001E567A"/>
    <w:rsid w:val="001F28BB"/>
    <w:rsid w:val="001F497A"/>
    <w:rsid w:val="002017B0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66D52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D4A4D"/>
    <w:rsid w:val="002D5E8C"/>
    <w:rsid w:val="002E1C13"/>
    <w:rsid w:val="002F274E"/>
    <w:rsid w:val="00301788"/>
    <w:rsid w:val="00301CB3"/>
    <w:rsid w:val="00303D46"/>
    <w:rsid w:val="003077B8"/>
    <w:rsid w:val="00307FDA"/>
    <w:rsid w:val="003201DB"/>
    <w:rsid w:val="003234A9"/>
    <w:rsid w:val="00327415"/>
    <w:rsid w:val="003306DF"/>
    <w:rsid w:val="003372AB"/>
    <w:rsid w:val="00337829"/>
    <w:rsid w:val="003405FE"/>
    <w:rsid w:val="00340B16"/>
    <w:rsid w:val="00347449"/>
    <w:rsid w:val="00347F29"/>
    <w:rsid w:val="003501EE"/>
    <w:rsid w:val="00350E09"/>
    <w:rsid w:val="0036025E"/>
    <w:rsid w:val="003808EC"/>
    <w:rsid w:val="00380914"/>
    <w:rsid w:val="00386FDC"/>
    <w:rsid w:val="00392651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2AB1"/>
    <w:rsid w:val="00405E44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472B"/>
    <w:rsid w:val="0047610B"/>
    <w:rsid w:val="0048059C"/>
    <w:rsid w:val="00486025"/>
    <w:rsid w:val="00493598"/>
    <w:rsid w:val="00495927"/>
    <w:rsid w:val="004976C5"/>
    <w:rsid w:val="00497A33"/>
    <w:rsid w:val="004A244E"/>
    <w:rsid w:val="004C331A"/>
    <w:rsid w:val="004C475A"/>
    <w:rsid w:val="004C4D3F"/>
    <w:rsid w:val="004D117B"/>
    <w:rsid w:val="004D3E28"/>
    <w:rsid w:val="004D4E31"/>
    <w:rsid w:val="004D5B3E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62287"/>
    <w:rsid w:val="0056355B"/>
    <w:rsid w:val="0056505C"/>
    <w:rsid w:val="005757F0"/>
    <w:rsid w:val="0057715F"/>
    <w:rsid w:val="00577270"/>
    <w:rsid w:val="00581464"/>
    <w:rsid w:val="00581601"/>
    <w:rsid w:val="005866AB"/>
    <w:rsid w:val="00592A3A"/>
    <w:rsid w:val="00592F70"/>
    <w:rsid w:val="00594E6B"/>
    <w:rsid w:val="005959D5"/>
    <w:rsid w:val="00597FB2"/>
    <w:rsid w:val="005A0E17"/>
    <w:rsid w:val="005A0F41"/>
    <w:rsid w:val="005C20C0"/>
    <w:rsid w:val="005C340C"/>
    <w:rsid w:val="005C3591"/>
    <w:rsid w:val="005C441D"/>
    <w:rsid w:val="005C71B4"/>
    <w:rsid w:val="005D154B"/>
    <w:rsid w:val="005E2544"/>
    <w:rsid w:val="005E57F9"/>
    <w:rsid w:val="006044DB"/>
    <w:rsid w:val="00614750"/>
    <w:rsid w:val="006211BC"/>
    <w:rsid w:val="00622AA4"/>
    <w:rsid w:val="00631000"/>
    <w:rsid w:val="00632083"/>
    <w:rsid w:val="00633B9F"/>
    <w:rsid w:val="006344EE"/>
    <w:rsid w:val="0064057A"/>
    <w:rsid w:val="006419B7"/>
    <w:rsid w:val="00642080"/>
    <w:rsid w:val="00642278"/>
    <w:rsid w:val="00644682"/>
    <w:rsid w:val="00651439"/>
    <w:rsid w:val="00656939"/>
    <w:rsid w:val="00663CE4"/>
    <w:rsid w:val="00670406"/>
    <w:rsid w:val="00691635"/>
    <w:rsid w:val="00695C0C"/>
    <w:rsid w:val="006979DB"/>
    <w:rsid w:val="006A6F75"/>
    <w:rsid w:val="006A79CD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2CD6"/>
    <w:rsid w:val="006F37E3"/>
    <w:rsid w:val="006F477B"/>
    <w:rsid w:val="006F7953"/>
    <w:rsid w:val="0070281B"/>
    <w:rsid w:val="00705918"/>
    <w:rsid w:val="00712A5C"/>
    <w:rsid w:val="007134D0"/>
    <w:rsid w:val="007169B2"/>
    <w:rsid w:val="00722A65"/>
    <w:rsid w:val="00726A15"/>
    <w:rsid w:val="007373DA"/>
    <w:rsid w:val="007451FE"/>
    <w:rsid w:val="007466AA"/>
    <w:rsid w:val="00760F99"/>
    <w:rsid w:val="00761A53"/>
    <w:rsid w:val="00761D0F"/>
    <w:rsid w:val="007670AD"/>
    <w:rsid w:val="00772E30"/>
    <w:rsid w:val="00776180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C2E16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69E6"/>
    <w:rsid w:val="0081712F"/>
    <w:rsid w:val="00820DDB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95583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3BE5"/>
    <w:rsid w:val="008F51D9"/>
    <w:rsid w:val="00916E32"/>
    <w:rsid w:val="00932190"/>
    <w:rsid w:val="00933F4B"/>
    <w:rsid w:val="00937AB2"/>
    <w:rsid w:val="0094135A"/>
    <w:rsid w:val="0094223F"/>
    <w:rsid w:val="00942BEF"/>
    <w:rsid w:val="00945372"/>
    <w:rsid w:val="009479BE"/>
    <w:rsid w:val="0095251F"/>
    <w:rsid w:val="009534FF"/>
    <w:rsid w:val="00957692"/>
    <w:rsid w:val="00966255"/>
    <w:rsid w:val="00966DE5"/>
    <w:rsid w:val="00967903"/>
    <w:rsid w:val="00976952"/>
    <w:rsid w:val="00982CBB"/>
    <w:rsid w:val="00983B2F"/>
    <w:rsid w:val="00984863"/>
    <w:rsid w:val="0098631F"/>
    <w:rsid w:val="0099241D"/>
    <w:rsid w:val="00995C94"/>
    <w:rsid w:val="009A0CF9"/>
    <w:rsid w:val="009A2DFB"/>
    <w:rsid w:val="009A3D32"/>
    <w:rsid w:val="009A7BC8"/>
    <w:rsid w:val="009B13CB"/>
    <w:rsid w:val="009B314F"/>
    <w:rsid w:val="009C78E7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50A8C"/>
    <w:rsid w:val="00A56252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B0307F"/>
    <w:rsid w:val="00B04F01"/>
    <w:rsid w:val="00B07BFD"/>
    <w:rsid w:val="00B16B25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2853"/>
    <w:rsid w:val="00B532A6"/>
    <w:rsid w:val="00B5433F"/>
    <w:rsid w:val="00B56FD9"/>
    <w:rsid w:val="00B662D9"/>
    <w:rsid w:val="00B71A20"/>
    <w:rsid w:val="00B91ECB"/>
    <w:rsid w:val="00B948A3"/>
    <w:rsid w:val="00B94FD6"/>
    <w:rsid w:val="00B96172"/>
    <w:rsid w:val="00B96ADD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19E5"/>
    <w:rsid w:val="00C725AE"/>
    <w:rsid w:val="00C75919"/>
    <w:rsid w:val="00C75BA1"/>
    <w:rsid w:val="00C802CC"/>
    <w:rsid w:val="00C8120A"/>
    <w:rsid w:val="00C820DE"/>
    <w:rsid w:val="00C8434A"/>
    <w:rsid w:val="00C9195A"/>
    <w:rsid w:val="00C93826"/>
    <w:rsid w:val="00C93DDD"/>
    <w:rsid w:val="00C954AC"/>
    <w:rsid w:val="00CB2AAE"/>
    <w:rsid w:val="00CB3301"/>
    <w:rsid w:val="00CB651F"/>
    <w:rsid w:val="00CC0358"/>
    <w:rsid w:val="00CC0518"/>
    <w:rsid w:val="00CD2CF1"/>
    <w:rsid w:val="00CE201D"/>
    <w:rsid w:val="00CE2070"/>
    <w:rsid w:val="00CE3931"/>
    <w:rsid w:val="00CE6839"/>
    <w:rsid w:val="00CF73D4"/>
    <w:rsid w:val="00D0678B"/>
    <w:rsid w:val="00D2781E"/>
    <w:rsid w:val="00D31D96"/>
    <w:rsid w:val="00D32C3E"/>
    <w:rsid w:val="00D34A6C"/>
    <w:rsid w:val="00D4730D"/>
    <w:rsid w:val="00D52FB7"/>
    <w:rsid w:val="00D57E6E"/>
    <w:rsid w:val="00D6202C"/>
    <w:rsid w:val="00D65D0F"/>
    <w:rsid w:val="00D65F1C"/>
    <w:rsid w:val="00D66AAC"/>
    <w:rsid w:val="00D66E55"/>
    <w:rsid w:val="00D773B7"/>
    <w:rsid w:val="00D81079"/>
    <w:rsid w:val="00D833BA"/>
    <w:rsid w:val="00DA551B"/>
    <w:rsid w:val="00DC0A00"/>
    <w:rsid w:val="00DC6819"/>
    <w:rsid w:val="00DC7044"/>
    <w:rsid w:val="00DC77B2"/>
    <w:rsid w:val="00DD1C42"/>
    <w:rsid w:val="00DD456C"/>
    <w:rsid w:val="00DE4BCE"/>
    <w:rsid w:val="00DE51A4"/>
    <w:rsid w:val="00E002EF"/>
    <w:rsid w:val="00E03724"/>
    <w:rsid w:val="00E145D8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73FA5"/>
    <w:rsid w:val="00E76200"/>
    <w:rsid w:val="00E77403"/>
    <w:rsid w:val="00E83165"/>
    <w:rsid w:val="00E9713A"/>
    <w:rsid w:val="00EA0246"/>
    <w:rsid w:val="00EA2FFD"/>
    <w:rsid w:val="00EA3C49"/>
    <w:rsid w:val="00EA4128"/>
    <w:rsid w:val="00EB54B4"/>
    <w:rsid w:val="00EB6B7E"/>
    <w:rsid w:val="00EB715E"/>
    <w:rsid w:val="00EB745C"/>
    <w:rsid w:val="00EC1893"/>
    <w:rsid w:val="00EC45C6"/>
    <w:rsid w:val="00ED2ED3"/>
    <w:rsid w:val="00ED6D19"/>
    <w:rsid w:val="00EE61F0"/>
    <w:rsid w:val="00EF0158"/>
    <w:rsid w:val="00EF1304"/>
    <w:rsid w:val="00EF665A"/>
    <w:rsid w:val="00F0086E"/>
    <w:rsid w:val="00F05F66"/>
    <w:rsid w:val="00F068EC"/>
    <w:rsid w:val="00F07A14"/>
    <w:rsid w:val="00F17764"/>
    <w:rsid w:val="00F245BE"/>
    <w:rsid w:val="00F257BB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1CC7"/>
    <w:rsid w:val="00F6221F"/>
    <w:rsid w:val="00F6740D"/>
    <w:rsid w:val="00F70CC5"/>
    <w:rsid w:val="00F751F2"/>
    <w:rsid w:val="00F75234"/>
    <w:rsid w:val="00F7712A"/>
    <w:rsid w:val="00F811F1"/>
    <w:rsid w:val="00F81492"/>
    <w:rsid w:val="00F8361D"/>
    <w:rsid w:val="00F87299"/>
    <w:rsid w:val="00FA4C1F"/>
    <w:rsid w:val="00FB0077"/>
    <w:rsid w:val="00FB500C"/>
    <w:rsid w:val="00FB6204"/>
    <w:rsid w:val="00FD150D"/>
    <w:rsid w:val="00FE04DB"/>
    <w:rsid w:val="00FE15E0"/>
    <w:rsid w:val="00FE51F1"/>
    <w:rsid w:val="00FF073C"/>
    <w:rsid w:val="00FF1904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  <w:style w:type="character" w:styleId="UnresolvedMention">
    <w:name w:val="Unresolved Mention"/>
    <w:basedOn w:val="DefaultParagraphFont"/>
    <w:uiPriority w:val="99"/>
    <w:semiHidden/>
    <w:unhideWhenUsed/>
    <w:rsid w:val="008F3B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78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E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E567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87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84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5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jit.edu/finance/njit-budget-model-redesign-projec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 Bunker</cp:lastModifiedBy>
  <cp:revision>3</cp:revision>
  <cp:lastPrinted>2016-11-10T16:18:00Z</cp:lastPrinted>
  <dcterms:created xsi:type="dcterms:W3CDTF">2024-04-08T16:15:00Z</dcterms:created>
  <dcterms:modified xsi:type="dcterms:W3CDTF">2024-04-08T16:26:00Z</dcterms:modified>
</cp:coreProperties>
</file>