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255F" w14:textId="77777777" w:rsidR="00AA73C8" w:rsidRPr="00C3058C" w:rsidRDefault="00AA73C8">
      <w:pPr>
        <w:widowControl w:val="0"/>
        <w:spacing w:line="276" w:lineRule="auto"/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1117"/>
      </w:tblGrid>
      <w:tr w:rsidR="00C3058C" w:rsidRPr="00C3058C" w14:paraId="189BA47D" w14:textId="77777777" w:rsidTr="00C3058C">
        <w:tc>
          <w:tcPr>
            <w:tcW w:w="1843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7288EC" w14:textId="0CB6282E" w:rsidR="00C3058C" w:rsidRPr="00C3058C" w:rsidRDefault="00C3058C">
            <w:pPr>
              <w:jc w:val="center"/>
              <w:rPr>
                <w:b/>
                <w:sz w:val="18"/>
                <w:szCs w:val="18"/>
              </w:rPr>
            </w:pPr>
            <w:r w:rsidRPr="00C3058C">
              <w:rPr>
                <w:b/>
                <w:sz w:val="18"/>
                <w:szCs w:val="18"/>
              </w:rPr>
              <w:t>GER Literacy</w:t>
            </w:r>
          </w:p>
        </w:tc>
        <w:tc>
          <w:tcPr>
            <w:tcW w:w="11117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EFBB6A7" w14:textId="77777777" w:rsidR="00C3058C" w:rsidRPr="00C3058C" w:rsidRDefault="00C3058C">
            <w:pPr>
              <w:jc w:val="center"/>
              <w:rPr>
                <w:b/>
                <w:sz w:val="18"/>
                <w:szCs w:val="18"/>
              </w:rPr>
            </w:pPr>
            <w:r w:rsidRPr="00C3058C">
              <w:rPr>
                <w:b/>
                <w:sz w:val="18"/>
                <w:szCs w:val="18"/>
              </w:rPr>
              <w:t>Learning Outcomes</w:t>
            </w:r>
          </w:p>
        </w:tc>
      </w:tr>
      <w:tr w:rsidR="00C3058C" w:rsidRPr="00C3058C" w14:paraId="2ADD4E88" w14:textId="77777777" w:rsidTr="00C3058C">
        <w:tc>
          <w:tcPr>
            <w:tcW w:w="1843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0FB3063E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260219D1" w14:textId="0F93CB9B" w:rsidR="00C3058C" w:rsidRPr="00C3058C" w:rsidRDefault="005607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Cultural</w:t>
            </w:r>
            <w:r w:rsidR="00C3058C" w:rsidRPr="00C3058C">
              <w:rPr>
                <w:b/>
                <w:i/>
                <w:sz w:val="18"/>
                <w:szCs w:val="18"/>
              </w:rPr>
              <w:t xml:space="preserve"> Literacy</w:t>
            </w:r>
          </w:p>
        </w:tc>
        <w:tc>
          <w:tcPr>
            <w:tcW w:w="11117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64872252" w14:textId="77777777" w:rsidR="00C3058C" w:rsidRPr="00C3058C" w:rsidRDefault="00C3058C" w:rsidP="00652DE2">
            <w:pPr>
              <w:ind w:left="226"/>
              <w:contextualSpacing/>
              <w:rPr>
                <w:sz w:val="18"/>
                <w:szCs w:val="18"/>
              </w:rPr>
            </w:pPr>
          </w:p>
          <w:p w14:paraId="39A52890" w14:textId="33F6A7EA" w:rsidR="00C3058C" w:rsidRPr="00C3058C" w:rsidRDefault="00C3058C" w:rsidP="00652DE2">
            <w:pPr>
              <w:numPr>
                <w:ilvl w:val="0"/>
                <w:numId w:val="2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 xml:space="preserve">Analyze society and culture using the perspective of the </w:t>
            </w:r>
            <w:r w:rsidR="00721508">
              <w:rPr>
                <w:sz w:val="18"/>
                <w:szCs w:val="18"/>
              </w:rPr>
              <w:t>humanities</w:t>
            </w:r>
            <w:r w:rsidRPr="00C3058C">
              <w:rPr>
                <w:sz w:val="18"/>
                <w:szCs w:val="18"/>
              </w:rPr>
              <w:t>, including: (a) communications; (b) ethics; (c) history; (d) literature; (e) philosophy; (f) politics; (g) religion, and (h) the performing and visual arts.</w:t>
            </w:r>
          </w:p>
          <w:p w14:paraId="1011FAA7" w14:textId="77777777" w:rsidR="00C3058C" w:rsidRPr="00C3058C" w:rsidRDefault="00C3058C">
            <w:pPr>
              <w:numPr>
                <w:ilvl w:val="0"/>
                <w:numId w:val="2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Conduct primary and secondary research through: (a) critical reading; (b) data collection; and (c) source evaluation.</w:t>
            </w:r>
          </w:p>
          <w:p w14:paraId="438EC2E7" w14:textId="77777777" w:rsidR="00C3058C" w:rsidRPr="00C3058C" w:rsidRDefault="00C3058C">
            <w:pPr>
              <w:numPr>
                <w:ilvl w:val="0"/>
                <w:numId w:val="2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Compose effective oral and written artifacts through: (a) knowledge of process (i.e., composing process); and (b) knowledge of the conventions of academic and/or professional communication; and (c) rhetorical awareness.</w:t>
            </w:r>
          </w:p>
          <w:p w14:paraId="1CC98015" w14:textId="2F3C9E39" w:rsidR="00C3058C" w:rsidRPr="00C3058C" w:rsidRDefault="00C3058C" w:rsidP="00652DE2">
            <w:pPr>
              <w:ind w:left="226"/>
              <w:contextualSpacing/>
              <w:rPr>
                <w:sz w:val="18"/>
                <w:szCs w:val="18"/>
              </w:rPr>
            </w:pPr>
          </w:p>
        </w:tc>
      </w:tr>
      <w:tr w:rsidR="00C3058C" w:rsidRPr="00C3058C" w14:paraId="7D01EB18" w14:textId="77777777" w:rsidTr="00C3058C">
        <w:tc>
          <w:tcPr>
            <w:tcW w:w="1843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091B08E3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071A6FAE" w14:textId="042B3849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  <w:r w:rsidRPr="00C3058C">
              <w:rPr>
                <w:b/>
                <w:i/>
                <w:sz w:val="18"/>
                <w:szCs w:val="18"/>
              </w:rPr>
              <w:t>Scientific Literacy</w:t>
            </w:r>
          </w:p>
        </w:tc>
        <w:tc>
          <w:tcPr>
            <w:tcW w:w="11117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38896975" w14:textId="77777777" w:rsidR="00C3058C" w:rsidRPr="00C3058C" w:rsidRDefault="00C3058C" w:rsidP="00652DE2">
            <w:pPr>
              <w:ind w:left="226"/>
              <w:contextualSpacing/>
              <w:rPr>
                <w:sz w:val="18"/>
                <w:szCs w:val="18"/>
              </w:rPr>
            </w:pPr>
          </w:p>
          <w:p w14:paraId="1C3B2980" w14:textId="0C8DD74D" w:rsidR="00C3058C" w:rsidRPr="00C3058C" w:rsidRDefault="00C3058C">
            <w:pPr>
              <w:numPr>
                <w:ilvl w:val="0"/>
                <w:numId w:val="3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Analyze, define, and explain scientific principles, concepts, and mechanisms, principally within the domain of at least one of the following basic sciences: (a) biology; (b) chemistry; or (c) physics.</w:t>
            </w:r>
          </w:p>
          <w:p w14:paraId="24B3CB53" w14:textId="77777777" w:rsidR="00C3058C" w:rsidRPr="00C3058C" w:rsidRDefault="00C3058C">
            <w:pPr>
              <w:numPr>
                <w:ilvl w:val="0"/>
                <w:numId w:val="3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Investigate naturally occurring phenomena in the basic sciences using experimental methods, including: (a) design; (b) execution; (c) analysis; and (d) reporting of findings.</w:t>
            </w:r>
          </w:p>
          <w:p w14:paraId="4E0D3216" w14:textId="77777777" w:rsidR="00C3058C" w:rsidRPr="00C3058C" w:rsidRDefault="00C3058C">
            <w:pPr>
              <w:numPr>
                <w:ilvl w:val="0"/>
                <w:numId w:val="3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Interpret scientific theories and concepts in at least one of the basic sciences in order to engage in the process of scientific deduction and reasoning, including: (a) prediction; (b) hypothesis testing; (c) data interpretation; and (d) empirical assessment.</w:t>
            </w:r>
          </w:p>
          <w:p w14:paraId="208BEEFE" w14:textId="3DAA6C65" w:rsidR="00C3058C" w:rsidRPr="00C3058C" w:rsidRDefault="00C3058C" w:rsidP="00652DE2">
            <w:pPr>
              <w:ind w:left="226"/>
              <w:contextualSpacing/>
              <w:rPr>
                <w:sz w:val="18"/>
                <w:szCs w:val="18"/>
              </w:rPr>
            </w:pPr>
          </w:p>
        </w:tc>
      </w:tr>
      <w:tr w:rsidR="00C3058C" w:rsidRPr="00C3058C" w14:paraId="63E7300A" w14:textId="77777777" w:rsidTr="00C3058C">
        <w:tc>
          <w:tcPr>
            <w:tcW w:w="1843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7D9FD048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4DA4FF7D" w14:textId="6D30A110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  <w:r w:rsidRPr="00C3058C">
              <w:rPr>
                <w:b/>
                <w:i/>
                <w:sz w:val="18"/>
                <w:szCs w:val="18"/>
              </w:rPr>
              <w:t>Quantitative Reasoning</w:t>
            </w:r>
          </w:p>
        </w:tc>
        <w:tc>
          <w:tcPr>
            <w:tcW w:w="11117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28507988" w14:textId="77777777" w:rsidR="00C3058C" w:rsidRPr="00C3058C" w:rsidRDefault="00C3058C" w:rsidP="00652DE2">
            <w:pPr>
              <w:ind w:left="226"/>
              <w:contextualSpacing/>
              <w:rPr>
                <w:sz w:val="18"/>
                <w:szCs w:val="18"/>
              </w:rPr>
            </w:pPr>
          </w:p>
          <w:p w14:paraId="4DEA3D58" w14:textId="4802A3BE" w:rsidR="00C3058C" w:rsidRPr="00C3058C" w:rsidRDefault="00C3058C">
            <w:pPr>
              <w:numPr>
                <w:ilvl w:val="0"/>
                <w:numId w:val="4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Define and explain fundamental principles, concepts, and mechanisms within the domain of mathematics and/or statistics.</w:t>
            </w:r>
          </w:p>
          <w:p w14:paraId="2E403821" w14:textId="77777777" w:rsidR="00C3058C" w:rsidRPr="00C3058C" w:rsidRDefault="00C3058C">
            <w:pPr>
              <w:numPr>
                <w:ilvl w:val="0"/>
                <w:numId w:val="4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Apply logical reasoning, problem solving, and inference as informed by the principles of statistics, including: probability; data measurement; distribution; and communication and representation of statistical data.</w:t>
            </w:r>
          </w:p>
          <w:p w14:paraId="2AC2C50F" w14:textId="77777777" w:rsidR="00C3058C" w:rsidRPr="00C3058C" w:rsidRDefault="00C3058C">
            <w:pPr>
              <w:numPr>
                <w:ilvl w:val="0"/>
                <w:numId w:val="4"/>
              </w:numPr>
              <w:ind w:left="226" w:hanging="226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Apply logical reasoning, problem solving, and inference as informed by principles of algebraic analysis, including the foundational tenets of trigonometry and calculus.</w:t>
            </w:r>
          </w:p>
          <w:p w14:paraId="70B617B0" w14:textId="6B475633" w:rsidR="00C3058C" w:rsidRPr="00C3058C" w:rsidRDefault="00C3058C" w:rsidP="00652DE2">
            <w:pPr>
              <w:ind w:left="226"/>
              <w:contextualSpacing/>
              <w:rPr>
                <w:sz w:val="18"/>
                <w:szCs w:val="18"/>
              </w:rPr>
            </w:pPr>
          </w:p>
        </w:tc>
      </w:tr>
      <w:tr w:rsidR="00C3058C" w:rsidRPr="00C3058C" w14:paraId="08CE8DE1" w14:textId="77777777" w:rsidTr="00C3058C">
        <w:trPr>
          <w:trHeight w:val="1900"/>
        </w:trPr>
        <w:tc>
          <w:tcPr>
            <w:tcW w:w="1843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4633364B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372ACDE5" w14:textId="7706428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  <w:r w:rsidRPr="00C3058C">
              <w:rPr>
                <w:b/>
                <w:i/>
                <w:sz w:val="18"/>
                <w:szCs w:val="18"/>
              </w:rPr>
              <w:t>Social Science Literacy</w:t>
            </w:r>
          </w:p>
          <w:p w14:paraId="00299101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55AC796D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020D0E85" w14:textId="6334EDE3" w:rsidR="00C3058C" w:rsidRPr="00C3058C" w:rsidRDefault="00C3058C" w:rsidP="00257644">
            <w:pPr>
              <w:rPr>
                <w:b/>
                <w:i/>
                <w:sz w:val="18"/>
                <w:szCs w:val="18"/>
              </w:rPr>
            </w:pPr>
            <w:r w:rsidRPr="00C3058C">
              <w:rPr>
                <w:b/>
                <w:i/>
                <w:sz w:val="18"/>
                <w:szCs w:val="18"/>
              </w:rPr>
              <w:t xml:space="preserve">   </w:t>
            </w:r>
          </w:p>
          <w:p w14:paraId="49F2BACA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7FF4B33E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698D5CE3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6F316AF8" w14:textId="00970E76" w:rsidR="00C3058C" w:rsidRPr="00C3058C" w:rsidRDefault="00C3058C">
            <w:pPr>
              <w:rPr>
                <w:i/>
                <w:sz w:val="18"/>
                <w:szCs w:val="18"/>
              </w:rPr>
            </w:pPr>
            <w:r w:rsidRPr="00C3058C">
              <w:rPr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117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2ADC1A4C" w14:textId="16B20F53" w:rsidR="00C3058C" w:rsidRPr="00C3058C" w:rsidRDefault="00C3058C" w:rsidP="00652DE2">
            <w:pPr>
              <w:ind w:left="271"/>
              <w:contextualSpacing/>
              <w:rPr>
                <w:sz w:val="18"/>
                <w:szCs w:val="18"/>
              </w:rPr>
            </w:pPr>
          </w:p>
          <w:p w14:paraId="3A09CA21" w14:textId="6D439C32" w:rsidR="00C3058C" w:rsidRPr="00C3058C" w:rsidRDefault="00C3058C" w:rsidP="00914AFC">
            <w:pPr>
              <w:numPr>
                <w:ilvl w:val="0"/>
                <w:numId w:val="12"/>
              </w:numPr>
              <w:ind w:left="271" w:hanging="270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 xml:space="preserve">Identify, articulate, and critically analyze the principles, concepts, theories and/or experiential learning associated with contemporary social science fields, including: (a) anthropology; (b) economics; (c) geography; (d) political science; (e) psychology; (f) sociology; and (g) managerial functions (such as including human resources, organizational behavior, accounting, purchasing and logistics, marketing, technological change and innovation management, entrepreneurship and commercialization of innovations, and project management). </w:t>
            </w:r>
          </w:p>
          <w:p w14:paraId="24482A75" w14:textId="7761DC40" w:rsidR="00C3058C" w:rsidRPr="00C3058C" w:rsidRDefault="00C3058C" w:rsidP="00914AFC">
            <w:pPr>
              <w:numPr>
                <w:ilvl w:val="0"/>
                <w:numId w:val="12"/>
              </w:numPr>
              <w:ind w:left="271" w:hanging="270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Analyze systematically human behavior and/or organizational behavior and strategies using data collected via one or more social science research methodologies. The course content should include one or more of the following methods: (a) accounting and financial records; (b) case studies; (c) content analysis; (d) ethnography; (e) experiments; (f) focus groups; (g) grounded theory; (h) in-depth interviews; (</w:t>
            </w:r>
            <w:proofErr w:type="spellStart"/>
            <w:r w:rsidRPr="00C3058C">
              <w:rPr>
                <w:sz w:val="18"/>
                <w:szCs w:val="18"/>
              </w:rPr>
              <w:t>i</w:t>
            </w:r>
            <w:proofErr w:type="spellEnd"/>
            <w:r w:rsidRPr="00C3058C">
              <w:rPr>
                <w:sz w:val="18"/>
                <w:szCs w:val="18"/>
              </w:rPr>
              <w:t>) network analysis; (j) surveys; (k) textual analysis; (l) thematic analysis; and (m) quantitative analysis.</w:t>
            </w:r>
          </w:p>
          <w:p w14:paraId="05D8B3DF" w14:textId="77777777" w:rsidR="00C3058C" w:rsidRPr="00C3058C" w:rsidRDefault="00C3058C" w:rsidP="00914AFC">
            <w:pPr>
              <w:numPr>
                <w:ilvl w:val="0"/>
                <w:numId w:val="12"/>
              </w:numPr>
              <w:ind w:left="271" w:hanging="270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Apply understanding of dynamic social systems, including their formation and the circumstances by which they interact with natural environment and industrial organizations; and are upheld, maintained, and/or altered over time.</w:t>
            </w:r>
          </w:p>
          <w:p w14:paraId="03219BF3" w14:textId="0D0EA4E6" w:rsidR="00C3058C" w:rsidRPr="00C3058C" w:rsidRDefault="00C3058C" w:rsidP="00652DE2">
            <w:pPr>
              <w:ind w:left="271"/>
              <w:contextualSpacing/>
              <w:rPr>
                <w:sz w:val="18"/>
                <w:szCs w:val="18"/>
              </w:rPr>
            </w:pPr>
          </w:p>
        </w:tc>
      </w:tr>
      <w:tr w:rsidR="00C3058C" w:rsidRPr="00C3058C" w14:paraId="5492172B" w14:textId="77777777" w:rsidTr="00C3058C">
        <w:tc>
          <w:tcPr>
            <w:tcW w:w="1843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3F3688AE" w14:textId="77777777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</w:p>
          <w:p w14:paraId="7725A27D" w14:textId="35B6C1D3" w:rsidR="00C3058C" w:rsidRPr="00C3058C" w:rsidRDefault="00C3058C">
            <w:pPr>
              <w:rPr>
                <w:b/>
                <w:i/>
                <w:sz w:val="18"/>
                <w:szCs w:val="18"/>
              </w:rPr>
            </w:pPr>
            <w:r w:rsidRPr="00C3058C">
              <w:rPr>
                <w:b/>
                <w:i/>
                <w:sz w:val="18"/>
                <w:szCs w:val="18"/>
              </w:rPr>
              <w:t>Computing Literacy</w:t>
            </w:r>
          </w:p>
        </w:tc>
        <w:tc>
          <w:tcPr>
            <w:tcW w:w="11117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7F2DE473" w14:textId="77777777" w:rsidR="00C3058C" w:rsidRPr="00C3058C" w:rsidRDefault="00C3058C" w:rsidP="00652DE2">
            <w:pPr>
              <w:ind w:left="221"/>
              <w:contextualSpacing/>
              <w:rPr>
                <w:sz w:val="18"/>
                <w:szCs w:val="18"/>
              </w:rPr>
            </w:pPr>
          </w:p>
          <w:p w14:paraId="79D786A0" w14:textId="70581BC2" w:rsidR="00C3058C" w:rsidRPr="00C3058C" w:rsidRDefault="00C3058C" w:rsidP="004E2348">
            <w:pPr>
              <w:numPr>
                <w:ilvl w:val="0"/>
                <w:numId w:val="7"/>
              </w:numPr>
              <w:ind w:left="221" w:hanging="221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Formulate a problem in various domains in terms of quantified, specified inputs and desired outputs.</w:t>
            </w:r>
          </w:p>
          <w:p w14:paraId="5C5493A5" w14:textId="3BC56FB4" w:rsidR="00C3058C" w:rsidRPr="00C3058C" w:rsidRDefault="00C3058C" w:rsidP="004E2348">
            <w:pPr>
              <w:numPr>
                <w:ilvl w:val="0"/>
                <w:numId w:val="7"/>
              </w:numPr>
              <w:ind w:left="221" w:hanging="221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Design a precise and complete step-by-step solution (algorithm) that produces a desired output from a specified input.</w:t>
            </w:r>
          </w:p>
          <w:p w14:paraId="7207D072" w14:textId="77777777" w:rsidR="00C3058C" w:rsidRPr="00C3058C" w:rsidRDefault="00C3058C" w:rsidP="0070443C">
            <w:pPr>
              <w:numPr>
                <w:ilvl w:val="0"/>
                <w:numId w:val="7"/>
              </w:numPr>
              <w:ind w:left="221" w:hanging="221"/>
              <w:contextualSpacing/>
              <w:rPr>
                <w:sz w:val="18"/>
                <w:szCs w:val="18"/>
              </w:rPr>
            </w:pPr>
            <w:r w:rsidRPr="00C3058C">
              <w:rPr>
                <w:sz w:val="18"/>
                <w:szCs w:val="18"/>
              </w:rPr>
              <w:t>Implement a solution to an algorithmic problem using the syntax and semantics of a high-level programming language.</w:t>
            </w:r>
          </w:p>
          <w:p w14:paraId="33B113F5" w14:textId="65791AD8" w:rsidR="00C3058C" w:rsidRPr="00C3058C" w:rsidRDefault="00C3058C" w:rsidP="00652DE2">
            <w:pPr>
              <w:ind w:left="221"/>
              <w:contextualSpacing/>
              <w:rPr>
                <w:sz w:val="18"/>
                <w:szCs w:val="18"/>
              </w:rPr>
            </w:pPr>
          </w:p>
        </w:tc>
      </w:tr>
    </w:tbl>
    <w:p w14:paraId="7680CB75" w14:textId="77777777" w:rsidR="003B76F3" w:rsidRPr="00C3058C" w:rsidRDefault="003B76F3" w:rsidP="00652DE2">
      <w:pPr>
        <w:tabs>
          <w:tab w:val="left" w:pos="344"/>
        </w:tabs>
        <w:rPr>
          <w:sz w:val="18"/>
          <w:szCs w:val="18"/>
        </w:rPr>
      </w:pPr>
    </w:p>
    <w:p w14:paraId="032B0C2C" w14:textId="77777777" w:rsidR="00776A10" w:rsidRDefault="00776A10" w:rsidP="00660E5B">
      <w:pPr>
        <w:jc w:val="center"/>
      </w:pPr>
    </w:p>
    <w:p w14:paraId="41C659C2" w14:textId="77777777" w:rsidR="00C3058C" w:rsidRDefault="00C3058C">
      <w:r>
        <w:br w:type="page"/>
      </w:r>
    </w:p>
    <w:p w14:paraId="038FA5A4" w14:textId="1728B8CD" w:rsidR="00AA73C8" w:rsidRDefault="0056077F" w:rsidP="00660E5B">
      <w:pPr>
        <w:jc w:val="center"/>
        <w:rPr>
          <w:b/>
        </w:rPr>
      </w:pPr>
      <w:r>
        <w:rPr>
          <w:b/>
        </w:rPr>
        <w:lastRenderedPageBreak/>
        <w:t>CULTURAL</w:t>
      </w:r>
      <w:r w:rsidR="00721508" w:rsidRPr="00F56843">
        <w:rPr>
          <w:b/>
        </w:rPr>
        <w:t xml:space="preserve"> </w:t>
      </w:r>
      <w:r w:rsidR="00F56843">
        <w:rPr>
          <w:b/>
        </w:rPr>
        <w:t>LITERACY LEARNING OUTCOMES ASSESSMENT</w:t>
      </w:r>
      <w:r w:rsidR="00C27DC2">
        <w:rPr>
          <w:b/>
        </w:rPr>
        <w:t>*</w:t>
      </w:r>
    </w:p>
    <w:p w14:paraId="38D22FF6" w14:textId="77777777" w:rsidR="00AA73C8" w:rsidRDefault="00AA73C8"/>
    <w:tbl>
      <w:tblPr>
        <w:tblStyle w:val="a0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2970"/>
        <w:gridCol w:w="2700"/>
        <w:gridCol w:w="3150"/>
      </w:tblGrid>
      <w:tr w:rsidR="00C33330" w14:paraId="399F25F8" w14:textId="77777777" w:rsidTr="00C33330">
        <w:tc>
          <w:tcPr>
            <w:tcW w:w="422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86D0B9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Outcomes**</w:t>
            </w:r>
          </w:p>
        </w:tc>
        <w:tc>
          <w:tcPr>
            <w:tcW w:w="2970" w:type="dxa"/>
            <w:shd w:val="clear" w:color="auto" w:fill="F5F5F5"/>
            <w:tcMar>
              <w:left w:w="72" w:type="dxa"/>
              <w:right w:w="72" w:type="dxa"/>
            </w:tcMar>
          </w:tcPr>
          <w:p w14:paraId="390239AD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Does Not Satisfy</w:t>
            </w:r>
          </w:p>
          <w:p w14:paraId="256B6E0D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not at all covered or addressed in any meaningful way in the course)</w:t>
            </w:r>
          </w:p>
        </w:tc>
        <w:tc>
          <w:tcPr>
            <w:tcW w:w="2700" w:type="dxa"/>
            <w:shd w:val="clear" w:color="auto" w:fill="F5F5F5"/>
            <w:tcMar>
              <w:left w:w="72" w:type="dxa"/>
              <w:right w:w="72" w:type="dxa"/>
            </w:tcMar>
          </w:tcPr>
          <w:p w14:paraId="2569B826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Somewhat</w:t>
            </w:r>
          </w:p>
          <w:p w14:paraId="63CA51F5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addressed indirectly and is a non-primary area of course content/focus)</w:t>
            </w:r>
          </w:p>
        </w:tc>
        <w:tc>
          <w:tcPr>
            <w:tcW w:w="3150" w:type="dxa"/>
            <w:shd w:val="clear" w:color="auto" w:fill="F5F5F5"/>
            <w:tcMar>
              <w:left w:w="72" w:type="dxa"/>
              <w:right w:w="72" w:type="dxa"/>
            </w:tcMar>
          </w:tcPr>
          <w:p w14:paraId="63B72122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Completely</w:t>
            </w:r>
          </w:p>
          <w:p w14:paraId="037EFC3B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directly addressed throughout the course and is a primary focus of course content)</w:t>
            </w:r>
          </w:p>
        </w:tc>
      </w:tr>
      <w:tr w:rsidR="00C33330" w14:paraId="1E1FCEE9" w14:textId="77777777" w:rsidTr="00C33330">
        <w:tc>
          <w:tcPr>
            <w:tcW w:w="4225" w:type="dxa"/>
            <w:tcMar>
              <w:left w:w="72" w:type="dxa"/>
              <w:right w:w="72" w:type="dxa"/>
            </w:tcMar>
          </w:tcPr>
          <w:p w14:paraId="74E3AC83" w14:textId="344C7228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  <w:p w14:paraId="3207EA12" w14:textId="10464659" w:rsidR="00AA73C8" w:rsidRDefault="00776A10">
            <w:pPr>
              <w:numPr>
                <w:ilvl w:val="0"/>
                <w:numId w:val="9"/>
              </w:numPr>
              <w:ind w:left="315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7DC2">
              <w:rPr>
                <w:sz w:val="20"/>
                <w:szCs w:val="20"/>
              </w:rPr>
              <w:t xml:space="preserve">nalyze </w:t>
            </w:r>
            <w:r>
              <w:rPr>
                <w:sz w:val="20"/>
                <w:szCs w:val="20"/>
              </w:rPr>
              <w:t>society and culture using the perspective</w:t>
            </w:r>
            <w:r w:rsidR="00C27DC2">
              <w:rPr>
                <w:sz w:val="20"/>
                <w:szCs w:val="20"/>
              </w:rPr>
              <w:t xml:space="preserve"> of the </w:t>
            </w:r>
            <w:r w:rsidR="008E76B4">
              <w:rPr>
                <w:sz w:val="20"/>
                <w:szCs w:val="20"/>
              </w:rPr>
              <w:t>humanities</w:t>
            </w:r>
            <w:r w:rsidR="0030173F">
              <w:rPr>
                <w:sz w:val="20"/>
                <w:szCs w:val="20"/>
              </w:rPr>
              <w:t>,</w:t>
            </w:r>
            <w:r w:rsidR="00C27DC2">
              <w:rPr>
                <w:sz w:val="20"/>
                <w:szCs w:val="20"/>
              </w:rPr>
              <w:t xml:space="preserve"> including: (</w:t>
            </w:r>
            <w:r>
              <w:rPr>
                <w:sz w:val="20"/>
                <w:szCs w:val="20"/>
              </w:rPr>
              <w:t>a</w:t>
            </w:r>
            <w:r w:rsidR="00C27DC2">
              <w:rPr>
                <w:sz w:val="20"/>
                <w:szCs w:val="20"/>
              </w:rPr>
              <w:t>) communications; (</w:t>
            </w:r>
            <w:r>
              <w:rPr>
                <w:sz w:val="20"/>
                <w:szCs w:val="20"/>
              </w:rPr>
              <w:t>b</w:t>
            </w:r>
            <w:r w:rsidR="00C27DC2">
              <w:rPr>
                <w:sz w:val="20"/>
                <w:szCs w:val="20"/>
              </w:rPr>
              <w:t>) ethics; (</w:t>
            </w:r>
            <w:r>
              <w:rPr>
                <w:sz w:val="20"/>
                <w:szCs w:val="20"/>
              </w:rPr>
              <w:t>c</w:t>
            </w:r>
            <w:r w:rsidR="00C27DC2">
              <w:rPr>
                <w:sz w:val="20"/>
                <w:szCs w:val="20"/>
              </w:rPr>
              <w:t>) history; (</w:t>
            </w:r>
            <w:r>
              <w:rPr>
                <w:sz w:val="20"/>
                <w:szCs w:val="20"/>
              </w:rPr>
              <w:t>d</w:t>
            </w:r>
            <w:r w:rsidR="00C27DC2">
              <w:rPr>
                <w:sz w:val="20"/>
                <w:szCs w:val="20"/>
              </w:rPr>
              <w:t>) literature; (</w:t>
            </w:r>
            <w:r>
              <w:rPr>
                <w:sz w:val="20"/>
                <w:szCs w:val="20"/>
              </w:rPr>
              <w:t>e</w:t>
            </w:r>
            <w:r w:rsidR="00C27DC2">
              <w:rPr>
                <w:sz w:val="20"/>
                <w:szCs w:val="20"/>
              </w:rPr>
              <w:t>) philosophy; (</w:t>
            </w:r>
            <w:r>
              <w:rPr>
                <w:sz w:val="20"/>
                <w:szCs w:val="20"/>
              </w:rPr>
              <w:t>f</w:t>
            </w:r>
            <w:r w:rsidR="00C27DC2">
              <w:rPr>
                <w:sz w:val="20"/>
                <w:szCs w:val="20"/>
              </w:rPr>
              <w:t>) politics; (</w:t>
            </w:r>
            <w:r>
              <w:rPr>
                <w:sz w:val="20"/>
                <w:szCs w:val="20"/>
              </w:rPr>
              <w:t>g</w:t>
            </w:r>
            <w:r w:rsidR="00C27DC2">
              <w:rPr>
                <w:sz w:val="20"/>
                <w:szCs w:val="20"/>
              </w:rPr>
              <w:t>) religion</w:t>
            </w:r>
            <w:proofErr w:type="gramStart"/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and (h) the performing and visual arts.</w:t>
            </w:r>
          </w:p>
          <w:p w14:paraId="29808053" w14:textId="44920CF5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Mar>
              <w:left w:w="72" w:type="dxa"/>
              <w:right w:w="72" w:type="dxa"/>
            </w:tcMar>
          </w:tcPr>
          <w:p w14:paraId="41C7B2D7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Mar>
              <w:left w:w="72" w:type="dxa"/>
              <w:right w:w="72" w:type="dxa"/>
            </w:tcMar>
          </w:tcPr>
          <w:p w14:paraId="2524AEE9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left w:w="72" w:type="dxa"/>
              <w:right w:w="72" w:type="dxa"/>
            </w:tcMar>
          </w:tcPr>
          <w:p w14:paraId="0B56DB18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C33330" w14:paraId="724BBDA2" w14:textId="77777777" w:rsidTr="00C33330">
        <w:tc>
          <w:tcPr>
            <w:tcW w:w="4225" w:type="dxa"/>
            <w:tcMar>
              <w:left w:w="72" w:type="dxa"/>
              <w:right w:w="72" w:type="dxa"/>
            </w:tcMar>
          </w:tcPr>
          <w:p w14:paraId="44C494EC" w14:textId="77777777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  <w:p w14:paraId="7F083903" w14:textId="7980297D" w:rsidR="00AA73C8" w:rsidRDefault="00C27DC2">
            <w:pPr>
              <w:numPr>
                <w:ilvl w:val="0"/>
                <w:numId w:val="9"/>
              </w:numPr>
              <w:ind w:left="315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primary and secondary research through: (a) critical reading; (b) data collection; and (c) source evaluation.</w:t>
            </w:r>
          </w:p>
          <w:p w14:paraId="4551740C" w14:textId="19C393C2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Mar>
              <w:left w:w="72" w:type="dxa"/>
              <w:right w:w="72" w:type="dxa"/>
            </w:tcMar>
          </w:tcPr>
          <w:p w14:paraId="60DDBB10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Mar>
              <w:left w:w="72" w:type="dxa"/>
              <w:right w:w="72" w:type="dxa"/>
            </w:tcMar>
          </w:tcPr>
          <w:p w14:paraId="355E3253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left w:w="72" w:type="dxa"/>
              <w:right w:w="72" w:type="dxa"/>
            </w:tcMar>
          </w:tcPr>
          <w:p w14:paraId="79BD6800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C33330" w14:paraId="4C1DA247" w14:textId="77777777" w:rsidTr="00C33330">
        <w:tc>
          <w:tcPr>
            <w:tcW w:w="4225" w:type="dxa"/>
            <w:tcMar>
              <w:left w:w="72" w:type="dxa"/>
              <w:right w:w="72" w:type="dxa"/>
            </w:tcMar>
          </w:tcPr>
          <w:p w14:paraId="25D2FF55" w14:textId="77777777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  <w:p w14:paraId="022B5FFF" w14:textId="1570551F" w:rsidR="00AA73C8" w:rsidRDefault="00C27DC2">
            <w:pPr>
              <w:numPr>
                <w:ilvl w:val="0"/>
                <w:numId w:val="9"/>
              </w:numPr>
              <w:ind w:left="315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 effective oral and written artifacts through: (a) knowledge of process (i.e., composing process); (</w:t>
            </w:r>
            <w:r w:rsidR="00776A1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knowledge of the conventions of academic and/or professional communication</w:t>
            </w:r>
            <w:r w:rsidR="00776A10">
              <w:rPr>
                <w:sz w:val="20"/>
                <w:szCs w:val="20"/>
              </w:rPr>
              <w:t>; and (c) rhetorical awareness.</w:t>
            </w:r>
          </w:p>
          <w:p w14:paraId="5EB6F6F2" w14:textId="2F12E015" w:rsidR="00C33330" w:rsidRDefault="00C33330" w:rsidP="00C33330">
            <w:pPr>
              <w:ind w:left="315" w:right="-259"/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Mar>
              <w:left w:w="72" w:type="dxa"/>
              <w:right w:w="72" w:type="dxa"/>
            </w:tcMar>
          </w:tcPr>
          <w:p w14:paraId="2C2C8EF0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Mar>
              <w:left w:w="72" w:type="dxa"/>
              <w:right w:w="72" w:type="dxa"/>
            </w:tcMar>
          </w:tcPr>
          <w:p w14:paraId="44744BAE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left w:w="72" w:type="dxa"/>
              <w:right w:w="72" w:type="dxa"/>
            </w:tcMar>
          </w:tcPr>
          <w:p w14:paraId="3C88186B" w14:textId="77777777" w:rsidR="00AA73C8" w:rsidRDefault="00AA73C8">
            <w:pPr>
              <w:rPr>
                <w:sz w:val="20"/>
                <w:szCs w:val="20"/>
              </w:rPr>
            </w:pPr>
          </w:p>
        </w:tc>
      </w:tr>
    </w:tbl>
    <w:p w14:paraId="27E75CBB" w14:textId="77777777" w:rsidR="00AA73C8" w:rsidRDefault="00AA73C8">
      <w:pPr>
        <w:rPr>
          <w:sz w:val="20"/>
          <w:szCs w:val="20"/>
        </w:rPr>
      </w:pPr>
    </w:p>
    <w:p w14:paraId="71DD2ABA" w14:textId="77777777" w:rsidR="00AA73C8" w:rsidRDefault="00C27DC2" w:rsidP="000116EE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INSTRUCTIONS: A new course must satisfy completely at least two-thirds of the core learning outcomes for the literacy to be a GER course.</w:t>
      </w:r>
    </w:p>
    <w:p w14:paraId="683452B3" w14:textId="77777777" w:rsidR="00C7420F" w:rsidRDefault="00C7420F">
      <w:pPr>
        <w:rPr>
          <w:sz w:val="20"/>
          <w:szCs w:val="20"/>
        </w:rPr>
      </w:pPr>
    </w:p>
    <w:p w14:paraId="00711CEC" w14:textId="73058ECF" w:rsidR="00AA73C8" w:rsidRDefault="00C27DC2">
      <w:pPr>
        <w:rPr>
          <w:sz w:val="20"/>
          <w:szCs w:val="20"/>
        </w:rPr>
      </w:pPr>
      <w:r>
        <w:rPr>
          <w:sz w:val="20"/>
          <w:szCs w:val="20"/>
        </w:rPr>
        <w:t xml:space="preserve">*The </w:t>
      </w:r>
      <w:r w:rsidR="0056077F">
        <w:rPr>
          <w:sz w:val="20"/>
          <w:szCs w:val="20"/>
        </w:rPr>
        <w:t>Cultural</w:t>
      </w:r>
      <w:r>
        <w:rPr>
          <w:sz w:val="20"/>
          <w:szCs w:val="20"/>
        </w:rPr>
        <w:t xml:space="preserve"> Literacy </w:t>
      </w:r>
      <w:proofErr w:type="gramStart"/>
      <w:r>
        <w:rPr>
          <w:sz w:val="20"/>
          <w:szCs w:val="20"/>
        </w:rPr>
        <w:t>is demonstrated</w:t>
      </w:r>
      <w:proofErr w:type="gramEnd"/>
      <w:r>
        <w:rPr>
          <w:sz w:val="20"/>
          <w:szCs w:val="20"/>
        </w:rPr>
        <w:t xml:space="preserve"> throughout an undergraduate’s four years. Therefore, courses throughout the program will ask for different levels of critical thinking and subject matter expertise.  Early GER courses center on students’ </w:t>
      </w:r>
      <w:r>
        <w:rPr>
          <w:i/>
          <w:sz w:val="20"/>
          <w:szCs w:val="20"/>
        </w:rPr>
        <w:t>knowledge, comprehension, application, and analysis</w:t>
      </w:r>
      <w:r>
        <w:rPr>
          <w:sz w:val="20"/>
          <w:szCs w:val="20"/>
        </w:rPr>
        <w:t xml:space="preserve"> of course concepts, while senior seminars require the </w:t>
      </w:r>
      <w:r>
        <w:rPr>
          <w:i/>
          <w:sz w:val="20"/>
          <w:szCs w:val="20"/>
        </w:rPr>
        <w:t>synthesis and evaluation</w:t>
      </w:r>
      <w:r>
        <w:rPr>
          <w:sz w:val="20"/>
          <w:szCs w:val="20"/>
        </w:rPr>
        <w:t xml:space="preserve"> of those concepts.</w:t>
      </w:r>
    </w:p>
    <w:p w14:paraId="01BA0F65" w14:textId="77777777" w:rsidR="00C7420F" w:rsidRDefault="00C7420F">
      <w:pPr>
        <w:rPr>
          <w:sz w:val="20"/>
          <w:szCs w:val="20"/>
        </w:rPr>
      </w:pPr>
    </w:p>
    <w:p w14:paraId="0E6F3D83" w14:textId="3A559ECE" w:rsidR="00AA73C8" w:rsidRDefault="00C27DC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**Learning outcomes conform to Bloom’s </w:t>
      </w:r>
      <w:r>
        <w:rPr>
          <w:i/>
          <w:sz w:val="20"/>
          <w:szCs w:val="20"/>
        </w:rPr>
        <w:t>Taxonomy of Educational Objectives.</w:t>
      </w:r>
    </w:p>
    <w:p w14:paraId="5C9791C5" w14:textId="77777777" w:rsidR="00AA73C8" w:rsidRDefault="00AA73C8">
      <w:pPr>
        <w:rPr>
          <w:sz w:val="20"/>
          <w:szCs w:val="20"/>
        </w:rPr>
      </w:pPr>
    </w:p>
    <w:p w14:paraId="3DC02D56" w14:textId="77777777" w:rsidR="00AA73C8" w:rsidRDefault="00C27DC2">
      <w:pPr>
        <w:rPr>
          <w:sz w:val="20"/>
          <w:szCs w:val="20"/>
        </w:rPr>
      </w:pPr>
      <w:r>
        <w:br w:type="page"/>
      </w:r>
    </w:p>
    <w:p w14:paraId="3403F65B" w14:textId="77777777" w:rsidR="00776A10" w:rsidRDefault="00776A10" w:rsidP="000116EE">
      <w:pPr>
        <w:jc w:val="center"/>
        <w:outlineLvl w:val="0"/>
        <w:rPr>
          <w:b/>
        </w:rPr>
      </w:pPr>
    </w:p>
    <w:p w14:paraId="5BE65999" w14:textId="77777777" w:rsidR="00776A10" w:rsidRDefault="00776A10" w:rsidP="000116EE">
      <w:pPr>
        <w:jc w:val="center"/>
        <w:outlineLvl w:val="0"/>
        <w:rPr>
          <w:b/>
        </w:rPr>
      </w:pPr>
    </w:p>
    <w:p w14:paraId="10981AA8" w14:textId="582E0C20" w:rsidR="00AA73C8" w:rsidRDefault="00F56843" w:rsidP="000116EE">
      <w:pPr>
        <w:jc w:val="center"/>
        <w:outlineLvl w:val="0"/>
        <w:rPr>
          <w:b/>
        </w:rPr>
      </w:pPr>
      <w:r>
        <w:rPr>
          <w:b/>
        </w:rPr>
        <w:t>SCIENTIC</w:t>
      </w:r>
      <w:r w:rsidR="00C27DC2">
        <w:rPr>
          <w:b/>
        </w:rPr>
        <w:t xml:space="preserve"> </w:t>
      </w:r>
      <w:r>
        <w:rPr>
          <w:b/>
        </w:rPr>
        <w:t>LITERACY LEARNING OUTCOMES ASSESSMENT</w:t>
      </w:r>
    </w:p>
    <w:p w14:paraId="36434D6A" w14:textId="77777777" w:rsidR="00AA73C8" w:rsidRDefault="00AA73C8"/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3237"/>
        <w:gridCol w:w="3238"/>
        <w:gridCol w:w="3238"/>
      </w:tblGrid>
      <w:tr w:rsidR="00AA73C8" w14:paraId="53F6C64D" w14:textId="77777777">
        <w:tc>
          <w:tcPr>
            <w:tcW w:w="323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FD9FB1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Outcomes*</w:t>
            </w:r>
          </w:p>
        </w:tc>
        <w:tc>
          <w:tcPr>
            <w:tcW w:w="3237" w:type="dxa"/>
            <w:shd w:val="clear" w:color="auto" w:fill="F5F5F5"/>
            <w:tcMar>
              <w:left w:w="72" w:type="dxa"/>
              <w:right w:w="72" w:type="dxa"/>
            </w:tcMar>
          </w:tcPr>
          <w:p w14:paraId="72E42E60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Does Not Satisfy</w:t>
            </w:r>
          </w:p>
          <w:p w14:paraId="36D41A5A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not at all covered or addressed in any meaningful way in the course)</w:t>
            </w:r>
          </w:p>
        </w:tc>
        <w:tc>
          <w:tcPr>
            <w:tcW w:w="3238" w:type="dxa"/>
            <w:shd w:val="clear" w:color="auto" w:fill="F5F5F5"/>
            <w:tcMar>
              <w:left w:w="72" w:type="dxa"/>
              <w:right w:w="72" w:type="dxa"/>
            </w:tcMar>
          </w:tcPr>
          <w:p w14:paraId="0203C3BE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Somewhat</w:t>
            </w:r>
          </w:p>
          <w:p w14:paraId="657909B7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addressed indirectly and is a non-primary area of course content/focus)</w:t>
            </w:r>
          </w:p>
        </w:tc>
        <w:tc>
          <w:tcPr>
            <w:tcW w:w="3238" w:type="dxa"/>
            <w:shd w:val="clear" w:color="auto" w:fill="F5F5F5"/>
            <w:tcMar>
              <w:left w:w="72" w:type="dxa"/>
              <w:right w:w="72" w:type="dxa"/>
            </w:tcMar>
          </w:tcPr>
          <w:p w14:paraId="6F76AC70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Completely</w:t>
            </w:r>
          </w:p>
          <w:p w14:paraId="36C2384E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directly addressed throughout the course and is a primary focus of course content)</w:t>
            </w:r>
          </w:p>
        </w:tc>
      </w:tr>
      <w:tr w:rsidR="00AA73C8" w14:paraId="5A012B78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3DE32787" w14:textId="77777777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  <w:p w14:paraId="4235DF73" w14:textId="77777777" w:rsidR="00AA73C8" w:rsidRDefault="00C27DC2">
            <w:pPr>
              <w:numPr>
                <w:ilvl w:val="0"/>
                <w:numId w:val="10"/>
              </w:numPr>
              <w:ind w:left="315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Analyze, define, and explain scientific principles, concepts, and mechanisms, principally within the domain of at least one of the following basic sciences: (a) biology</w:t>
            </w:r>
            <w:r w:rsidR="00533C93">
              <w:rPr>
                <w:sz w:val="20"/>
                <w:szCs w:val="20"/>
              </w:rPr>
              <w:t>; (b) chemistry; or (c) physics</w:t>
            </w:r>
            <w:proofErr w:type="gramStart"/>
            <w:r w:rsidR="0053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14:paraId="3D225A21" w14:textId="4E70388A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69E87BE0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16E5430E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744A1B2B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AA73C8" w14:paraId="0E7FF288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0C565726" w14:textId="77777777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  <w:p w14:paraId="00A77467" w14:textId="77777777" w:rsidR="00AA73C8" w:rsidRDefault="00C27DC2">
            <w:pPr>
              <w:numPr>
                <w:ilvl w:val="0"/>
                <w:numId w:val="10"/>
              </w:numPr>
              <w:ind w:left="315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naturally occurring phenomena in the basic sciences using experimental methods, including: (a) design; (b) execution; (c) analysis; and (d) reporting of findings.</w:t>
            </w:r>
          </w:p>
          <w:p w14:paraId="79ED7554" w14:textId="6759F20B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25BB1672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1558E1DE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0DDDBBF2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AA73C8" w14:paraId="03A4066E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53DBF67B" w14:textId="77777777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  <w:p w14:paraId="62A6AB9F" w14:textId="77777777" w:rsidR="00AA73C8" w:rsidRDefault="00C27DC2">
            <w:pPr>
              <w:numPr>
                <w:ilvl w:val="0"/>
                <w:numId w:val="10"/>
              </w:numPr>
              <w:ind w:left="315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scientific theories and concepts in at least one of the basic sciences in order to engage in the process of scientific deduction and reasoning, including: (a) prediction; (b) hypothesis testing; (c) data interpretation; and (d) empirical assessment.</w:t>
            </w:r>
          </w:p>
          <w:p w14:paraId="5D88070C" w14:textId="388BB4DF" w:rsidR="00C33330" w:rsidRDefault="00C33330" w:rsidP="00C33330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468347AD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35619C67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7CB9EC1D" w14:textId="77777777" w:rsidR="00AA73C8" w:rsidRDefault="00AA73C8">
            <w:pPr>
              <w:rPr>
                <w:sz w:val="20"/>
                <w:szCs w:val="20"/>
              </w:rPr>
            </w:pPr>
          </w:p>
        </w:tc>
      </w:tr>
    </w:tbl>
    <w:p w14:paraId="46976108" w14:textId="77777777" w:rsidR="00AA73C8" w:rsidRDefault="00AA73C8">
      <w:pPr>
        <w:rPr>
          <w:sz w:val="20"/>
          <w:szCs w:val="20"/>
        </w:rPr>
      </w:pPr>
    </w:p>
    <w:p w14:paraId="166C7491" w14:textId="765F2C8A" w:rsidR="00AA73C8" w:rsidRDefault="00C27DC2" w:rsidP="00D8756E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INSTRUCTIONS: A new course must satisfy completely at least two-thirds of the core learning outcomes for the literacy to be a GER course.</w:t>
      </w:r>
    </w:p>
    <w:p w14:paraId="4CA808D9" w14:textId="219D327E" w:rsidR="00AA73C8" w:rsidRDefault="00C27DC2">
      <w:pPr>
        <w:rPr>
          <w:sz w:val="20"/>
          <w:szCs w:val="20"/>
        </w:rPr>
      </w:pPr>
      <w:r>
        <w:rPr>
          <w:sz w:val="20"/>
          <w:szCs w:val="20"/>
        </w:rPr>
        <w:t xml:space="preserve">*Learning outcomes conform to Bloom’s </w:t>
      </w:r>
      <w:r>
        <w:rPr>
          <w:i/>
          <w:sz w:val="20"/>
          <w:szCs w:val="20"/>
        </w:rPr>
        <w:t>Taxonomy of Educational Objectives.</w:t>
      </w:r>
    </w:p>
    <w:p w14:paraId="65684133" w14:textId="77777777" w:rsidR="00AA73C8" w:rsidRDefault="00C27DC2">
      <w:pPr>
        <w:rPr>
          <w:sz w:val="20"/>
          <w:szCs w:val="20"/>
        </w:rPr>
      </w:pPr>
      <w:r>
        <w:rPr>
          <w:sz w:val="20"/>
          <w:szCs w:val="20"/>
        </w:rPr>
        <w:t xml:space="preserve">**Domains are referring to the Classification of Instructional Program by the US Department of Education. </w:t>
      </w:r>
    </w:p>
    <w:p w14:paraId="6B9A2F98" w14:textId="77777777" w:rsidR="00AA73C8" w:rsidRDefault="00AA73C8">
      <w:pPr>
        <w:rPr>
          <w:sz w:val="20"/>
          <w:szCs w:val="20"/>
        </w:rPr>
      </w:pPr>
    </w:p>
    <w:p w14:paraId="1520D3E8" w14:textId="77777777" w:rsidR="00AA73C8" w:rsidRDefault="00C27DC2">
      <w:pPr>
        <w:rPr>
          <w:sz w:val="20"/>
          <w:szCs w:val="20"/>
        </w:rPr>
      </w:pPr>
      <w:r>
        <w:br w:type="page"/>
      </w:r>
    </w:p>
    <w:p w14:paraId="6FB8801B" w14:textId="77777777" w:rsidR="00776A10" w:rsidRDefault="00776A10" w:rsidP="000116EE">
      <w:pPr>
        <w:jc w:val="center"/>
        <w:outlineLvl w:val="0"/>
        <w:rPr>
          <w:b/>
        </w:rPr>
      </w:pPr>
    </w:p>
    <w:p w14:paraId="418466D4" w14:textId="77777777" w:rsidR="00776A10" w:rsidRDefault="00776A10" w:rsidP="000116EE">
      <w:pPr>
        <w:jc w:val="center"/>
        <w:outlineLvl w:val="0"/>
        <w:rPr>
          <w:b/>
        </w:rPr>
      </w:pPr>
    </w:p>
    <w:p w14:paraId="276E1E29" w14:textId="77A0FBE1" w:rsidR="00AA73C8" w:rsidRDefault="00F56843" w:rsidP="000116EE">
      <w:pPr>
        <w:jc w:val="center"/>
        <w:outlineLvl w:val="0"/>
        <w:rPr>
          <w:b/>
        </w:rPr>
      </w:pPr>
      <w:r>
        <w:rPr>
          <w:b/>
        </w:rPr>
        <w:t>QUANTITATIVE REASONING LEARNING OUTCOMES ASSESSMENT</w:t>
      </w:r>
    </w:p>
    <w:p w14:paraId="4687CB2F" w14:textId="77777777" w:rsidR="00AA73C8" w:rsidRDefault="00AA73C8"/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3237"/>
        <w:gridCol w:w="3238"/>
        <w:gridCol w:w="3238"/>
      </w:tblGrid>
      <w:tr w:rsidR="00AA73C8" w14:paraId="4EBEFCF8" w14:textId="77777777">
        <w:tc>
          <w:tcPr>
            <w:tcW w:w="323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8A9E11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Outcomes*</w:t>
            </w:r>
          </w:p>
        </w:tc>
        <w:tc>
          <w:tcPr>
            <w:tcW w:w="3237" w:type="dxa"/>
            <w:shd w:val="clear" w:color="auto" w:fill="F5F5F5"/>
            <w:tcMar>
              <w:left w:w="72" w:type="dxa"/>
              <w:right w:w="72" w:type="dxa"/>
            </w:tcMar>
          </w:tcPr>
          <w:p w14:paraId="7ADEE3C4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Does Not Satisfy</w:t>
            </w:r>
          </w:p>
          <w:p w14:paraId="53D4BE21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not at all covered or addressed in any meaningful way in the course)</w:t>
            </w:r>
          </w:p>
        </w:tc>
        <w:tc>
          <w:tcPr>
            <w:tcW w:w="3238" w:type="dxa"/>
            <w:shd w:val="clear" w:color="auto" w:fill="F5F5F5"/>
            <w:tcMar>
              <w:left w:w="72" w:type="dxa"/>
              <w:right w:w="72" w:type="dxa"/>
            </w:tcMar>
          </w:tcPr>
          <w:p w14:paraId="238ECF6F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Somewhat</w:t>
            </w:r>
          </w:p>
          <w:p w14:paraId="38B887D4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addressed indirectly and is a non-primary area of course content/focus)</w:t>
            </w:r>
          </w:p>
        </w:tc>
        <w:tc>
          <w:tcPr>
            <w:tcW w:w="3238" w:type="dxa"/>
            <w:shd w:val="clear" w:color="auto" w:fill="F5F5F5"/>
            <w:tcMar>
              <w:left w:w="72" w:type="dxa"/>
              <w:right w:w="72" w:type="dxa"/>
            </w:tcMar>
          </w:tcPr>
          <w:p w14:paraId="1A3F93D4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Completely</w:t>
            </w:r>
          </w:p>
          <w:p w14:paraId="1416EE41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directly addressed throughout the course and is a primary focus of course content)</w:t>
            </w:r>
          </w:p>
        </w:tc>
      </w:tr>
      <w:tr w:rsidR="00AA73C8" w14:paraId="731319FA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0C3B260E" w14:textId="77777777" w:rsidR="00C33330" w:rsidRDefault="00C33330" w:rsidP="00C3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contextualSpacing/>
              <w:rPr>
                <w:color w:val="000000"/>
                <w:sz w:val="20"/>
                <w:szCs w:val="20"/>
              </w:rPr>
            </w:pPr>
          </w:p>
          <w:p w14:paraId="41889524" w14:textId="77777777" w:rsidR="00AA73C8" w:rsidRDefault="00C27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Define and explain fundamental principles, concepts, and mechanisms within the domain o</w:t>
            </w:r>
            <w:r w:rsidR="005A41AC">
              <w:rPr>
                <w:color w:val="000000"/>
                <w:sz w:val="20"/>
                <w:szCs w:val="20"/>
              </w:rPr>
              <w:t>f mathematics and/or statistics</w:t>
            </w:r>
            <w:proofErr w:type="gramStart"/>
            <w:r w:rsidR="00533C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*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  <w:p w14:paraId="0FFB8944" w14:textId="542F9C36" w:rsidR="00C33330" w:rsidRDefault="00C33330" w:rsidP="00C3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3FCDC102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53723242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5EFEE138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AA73C8" w14:paraId="3ED0BE57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321AB105" w14:textId="77777777" w:rsidR="00C33330" w:rsidRDefault="00C33330" w:rsidP="00C3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contextualSpacing/>
              <w:rPr>
                <w:color w:val="000000"/>
                <w:sz w:val="20"/>
                <w:szCs w:val="20"/>
              </w:rPr>
            </w:pPr>
          </w:p>
          <w:p w14:paraId="191AA4E0" w14:textId="77777777" w:rsidR="00AA73C8" w:rsidRDefault="00C27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Apply logical reasoning, problem solving, and inference as informed by the principles of statistics, including: probability; data measurement; distribution; and communication and representation of statistical data.</w:t>
            </w:r>
          </w:p>
          <w:p w14:paraId="3ED87698" w14:textId="2FCE5188" w:rsidR="00C33330" w:rsidRDefault="00C33330" w:rsidP="00C3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114A78EB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710D7EB9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2DC3779E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AA73C8" w14:paraId="20F4FC6B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6E921A38" w14:textId="77777777" w:rsidR="00C33330" w:rsidRDefault="00C33330" w:rsidP="00C3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contextualSpacing/>
              <w:rPr>
                <w:color w:val="000000"/>
                <w:sz w:val="20"/>
                <w:szCs w:val="20"/>
              </w:rPr>
            </w:pPr>
          </w:p>
          <w:p w14:paraId="19998C43" w14:textId="77777777" w:rsidR="00AA73C8" w:rsidRDefault="00C27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Apply logical reasoning, problem solving, and inference as informed by principles of algebraic analysis, including the foundational tenets of trigonometry and calculus.</w:t>
            </w:r>
          </w:p>
          <w:p w14:paraId="6922F68E" w14:textId="2E33F061" w:rsidR="00C33330" w:rsidRDefault="00C33330" w:rsidP="00C3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7D599573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70C7643F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2C5DAE50" w14:textId="77777777" w:rsidR="00AA73C8" w:rsidRDefault="00AA73C8">
            <w:pPr>
              <w:rPr>
                <w:sz w:val="20"/>
                <w:szCs w:val="20"/>
              </w:rPr>
            </w:pPr>
          </w:p>
        </w:tc>
      </w:tr>
    </w:tbl>
    <w:p w14:paraId="7184680A" w14:textId="77777777" w:rsidR="00AA73C8" w:rsidRDefault="00AA73C8">
      <w:pPr>
        <w:rPr>
          <w:sz w:val="20"/>
          <w:szCs w:val="20"/>
        </w:rPr>
      </w:pPr>
    </w:p>
    <w:p w14:paraId="0DDB0795" w14:textId="21395CE4" w:rsidR="00AA73C8" w:rsidRDefault="00C27DC2" w:rsidP="00D8756E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INSTRUCTIONS: A new course must satisfy completely at least two-thirds of the core learning outcomes for the literacy to be a GER course.</w:t>
      </w:r>
    </w:p>
    <w:p w14:paraId="6ABFE8AF" w14:textId="77777777" w:rsidR="00C7420F" w:rsidRDefault="00C7420F">
      <w:pPr>
        <w:rPr>
          <w:sz w:val="20"/>
          <w:szCs w:val="20"/>
        </w:rPr>
      </w:pPr>
    </w:p>
    <w:p w14:paraId="781C5534" w14:textId="72FCE3E6" w:rsidR="00AA73C8" w:rsidRDefault="00C27DC2">
      <w:pPr>
        <w:rPr>
          <w:sz w:val="20"/>
          <w:szCs w:val="20"/>
        </w:rPr>
      </w:pPr>
      <w:r>
        <w:rPr>
          <w:sz w:val="20"/>
          <w:szCs w:val="20"/>
        </w:rPr>
        <w:t xml:space="preserve">*Learning outcomes conform to Bloom’s </w:t>
      </w:r>
      <w:r>
        <w:rPr>
          <w:i/>
          <w:sz w:val="20"/>
          <w:szCs w:val="20"/>
        </w:rPr>
        <w:t>Taxonomy of Educational Objectives.</w:t>
      </w:r>
    </w:p>
    <w:p w14:paraId="62487BCA" w14:textId="77777777" w:rsidR="00C7420F" w:rsidRDefault="00C7420F" w:rsidP="00A7541D">
      <w:pPr>
        <w:rPr>
          <w:sz w:val="20"/>
          <w:szCs w:val="20"/>
        </w:rPr>
      </w:pPr>
    </w:p>
    <w:p w14:paraId="71FD92EA" w14:textId="5F4E84C6" w:rsidR="00A7541D" w:rsidRDefault="00C27DC2" w:rsidP="00A7541D">
      <w:pPr>
        <w:rPr>
          <w:b/>
        </w:rPr>
      </w:pPr>
      <w:r>
        <w:rPr>
          <w:sz w:val="20"/>
          <w:szCs w:val="20"/>
        </w:rPr>
        <w:t xml:space="preserve">**Domains are referring to the Classification of Instructional Program by the US Department of Education. </w:t>
      </w:r>
    </w:p>
    <w:p w14:paraId="24654ABB" w14:textId="77777777" w:rsidR="00A7541D" w:rsidRDefault="00A7541D">
      <w:pPr>
        <w:rPr>
          <w:b/>
        </w:rPr>
      </w:pPr>
      <w:r>
        <w:rPr>
          <w:b/>
        </w:rPr>
        <w:br w:type="page"/>
      </w:r>
    </w:p>
    <w:p w14:paraId="6B777CEE" w14:textId="01E1D70A" w:rsidR="001B0108" w:rsidRDefault="00F56843" w:rsidP="00A7541D">
      <w:pPr>
        <w:jc w:val="center"/>
        <w:rPr>
          <w:b/>
        </w:rPr>
      </w:pPr>
      <w:r>
        <w:rPr>
          <w:b/>
        </w:rPr>
        <w:lastRenderedPageBreak/>
        <w:t>SOCIAL SCIENCE</w:t>
      </w:r>
      <w:r w:rsidR="001B0108">
        <w:rPr>
          <w:b/>
        </w:rPr>
        <w:t xml:space="preserve"> </w:t>
      </w:r>
      <w:r>
        <w:rPr>
          <w:b/>
        </w:rPr>
        <w:t>LITERACY LEARNING OUTCOMES ASSESSMENT</w:t>
      </w:r>
    </w:p>
    <w:p w14:paraId="6200AF2B" w14:textId="77777777" w:rsidR="001B0108" w:rsidRDefault="001B0108" w:rsidP="001B0108"/>
    <w:tbl>
      <w:tblPr>
        <w:tblStyle w:val="a3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2790"/>
        <w:gridCol w:w="2790"/>
        <w:gridCol w:w="2880"/>
      </w:tblGrid>
      <w:tr w:rsidR="00C33330" w14:paraId="76C3685E" w14:textId="77777777" w:rsidTr="00C33330">
        <w:tc>
          <w:tcPr>
            <w:tcW w:w="458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4CF670" w14:textId="77777777" w:rsidR="001B0108" w:rsidRDefault="001B0108" w:rsidP="00A75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Outcomes*</w:t>
            </w:r>
          </w:p>
        </w:tc>
        <w:tc>
          <w:tcPr>
            <w:tcW w:w="2790" w:type="dxa"/>
            <w:shd w:val="clear" w:color="auto" w:fill="F5F5F5"/>
            <w:tcMar>
              <w:left w:w="72" w:type="dxa"/>
              <w:right w:w="72" w:type="dxa"/>
            </w:tcMar>
          </w:tcPr>
          <w:p w14:paraId="5696FD27" w14:textId="77777777" w:rsidR="001B0108" w:rsidRDefault="001B0108" w:rsidP="00A75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Does Not Satisfy</w:t>
            </w:r>
          </w:p>
          <w:p w14:paraId="797AB288" w14:textId="30E3050D" w:rsidR="00C33330" w:rsidRDefault="001B0108" w:rsidP="00A754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not at all covered or addressed in any meaningful way in the course)</w:t>
            </w:r>
          </w:p>
        </w:tc>
        <w:tc>
          <w:tcPr>
            <w:tcW w:w="2790" w:type="dxa"/>
            <w:shd w:val="clear" w:color="auto" w:fill="F5F5F5"/>
            <w:tcMar>
              <w:left w:w="72" w:type="dxa"/>
              <w:right w:w="72" w:type="dxa"/>
            </w:tcMar>
          </w:tcPr>
          <w:p w14:paraId="732004CA" w14:textId="77777777" w:rsidR="001B0108" w:rsidRDefault="001B0108" w:rsidP="00A75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Somewhat</w:t>
            </w:r>
          </w:p>
          <w:p w14:paraId="2E649D1D" w14:textId="77777777" w:rsidR="001B0108" w:rsidRDefault="001B0108" w:rsidP="00A754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addressed indirectly and is a non-primary area of course content/focus)</w:t>
            </w:r>
          </w:p>
        </w:tc>
        <w:tc>
          <w:tcPr>
            <w:tcW w:w="2880" w:type="dxa"/>
            <w:shd w:val="clear" w:color="auto" w:fill="F5F5F5"/>
            <w:tcMar>
              <w:left w:w="72" w:type="dxa"/>
              <w:right w:w="72" w:type="dxa"/>
            </w:tcMar>
          </w:tcPr>
          <w:p w14:paraId="64EC3261" w14:textId="77777777" w:rsidR="001B0108" w:rsidRDefault="001B0108" w:rsidP="00A75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Completely</w:t>
            </w:r>
          </w:p>
          <w:p w14:paraId="5455B311" w14:textId="77777777" w:rsidR="001B0108" w:rsidRDefault="001B0108" w:rsidP="00C33330">
            <w:pPr>
              <w:ind w:right="-7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directly addressed throughout the course and is a primary focus of course content)</w:t>
            </w:r>
          </w:p>
        </w:tc>
      </w:tr>
      <w:tr w:rsidR="00C33330" w14:paraId="2B363F19" w14:textId="77777777" w:rsidTr="00C33330">
        <w:tc>
          <w:tcPr>
            <w:tcW w:w="4585" w:type="dxa"/>
            <w:tcMar>
              <w:left w:w="72" w:type="dxa"/>
              <w:right w:w="72" w:type="dxa"/>
            </w:tcMar>
          </w:tcPr>
          <w:p w14:paraId="0519DC1E" w14:textId="77777777" w:rsidR="00A7541D" w:rsidRDefault="00A7541D" w:rsidP="00A7541D">
            <w:pPr>
              <w:ind w:left="315"/>
              <w:contextualSpacing/>
              <w:rPr>
                <w:sz w:val="20"/>
                <w:szCs w:val="20"/>
              </w:rPr>
            </w:pPr>
          </w:p>
          <w:p w14:paraId="3A691B95" w14:textId="77777777" w:rsidR="0070443C" w:rsidRDefault="0070443C" w:rsidP="00A7541D">
            <w:pPr>
              <w:numPr>
                <w:ilvl w:val="0"/>
                <w:numId w:val="14"/>
              </w:numPr>
              <w:ind w:left="315" w:hanging="270"/>
              <w:contextualSpacing/>
              <w:rPr>
                <w:sz w:val="20"/>
                <w:szCs w:val="20"/>
              </w:rPr>
            </w:pPr>
            <w:r w:rsidRPr="00BB3CD3">
              <w:rPr>
                <w:sz w:val="20"/>
                <w:szCs w:val="20"/>
              </w:rPr>
              <w:t>Identify, articulate, and critically analyze the principles, concepts, theories and/or experiential learning associated with contemporary social science fields, including: (a) anthropology; (b) economics; (c) geography; (d) political science; (e) psychology; (f) sociology; and (g) managerial functions (such as including human resources, organizational behavior, accounting, purchasing and logistics, marketing, technological change and innovation management, entrepreneurship and commercialization of inn</w:t>
            </w:r>
            <w:r w:rsidR="00D8756E" w:rsidRPr="00BB3CD3">
              <w:rPr>
                <w:sz w:val="20"/>
                <w:szCs w:val="20"/>
              </w:rPr>
              <w:t>o</w:t>
            </w:r>
            <w:r w:rsidRPr="00BB3CD3">
              <w:rPr>
                <w:sz w:val="20"/>
                <w:szCs w:val="20"/>
              </w:rPr>
              <w:t xml:space="preserve">vations, and project management). </w:t>
            </w:r>
          </w:p>
          <w:p w14:paraId="11896410" w14:textId="4C1E1DC6" w:rsidR="00A7541D" w:rsidRPr="00BB3CD3" w:rsidRDefault="00A7541D" w:rsidP="00A7541D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  <w:tcMar>
              <w:left w:w="72" w:type="dxa"/>
              <w:right w:w="72" w:type="dxa"/>
            </w:tcMar>
          </w:tcPr>
          <w:p w14:paraId="5ED07980" w14:textId="77777777" w:rsidR="0070443C" w:rsidRDefault="0070443C" w:rsidP="00C3333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Mar>
              <w:left w:w="72" w:type="dxa"/>
              <w:right w:w="72" w:type="dxa"/>
            </w:tcMar>
          </w:tcPr>
          <w:p w14:paraId="7ED20C79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left w:w="72" w:type="dxa"/>
              <w:right w:w="72" w:type="dxa"/>
            </w:tcMar>
          </w:tcPr>
          <w:p w14:paraId="5B356A27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</w:tr>
      <w:tr w:rsidR="00C33330" w14:paraId="63364102" w14:textId="77777777" w:rsidTr="00C33330">
        <w:tc>
          <w:tcPr>
            <w:tcW w:w="4585" w:type="dxa"/>
            <w:tcMar>
              <w:left w:w="72" w:type="dxa"/>
              <w:right w:w="72" w:type="dxa"/>
            </w:tcMar>
          </w:tcPr>
          <w:p w14:paraId="352AEABA" w14:textId="77777777" w:rsidR="00A7541D" w:rsidRDefault="00A7541D" w:rsidP="00A7541D">
            <w:pPr>
              <w:ind w:left="315"/>
              <w:contextualSpacing/>
              <w:rPr>
                <w:sz w:val="20"/>
                <w:szCs w:val="20"/>
              </w:rPr>
            </w:pPr>
          </w:p>
          <w:p w14:paraId="493C51DA" w14:textId="7274E2B1" w:rsidR="0070443C" w:rsidRDefault="0070443C" w:rsidP="00A7541D">
            <w:pPr>
              <w:numPr>
                <w:ilvl w:val="0"/>
                <w:numId w:val="14"/>
              </w:numPr>
              <w:ind w:left="315" w:hanging="270"/>
              <w:contextualSpacing/>
              <w:rPr>
                <w:sz w:val="20"/>
                <w:szCs w:val="20"/>
              </w:rPr>
            </w:pPr>
            <w:r w:rsidRPr="00BB3CD3">
              <w:rPr>
                <w:sz w:val="20"/>
                <w:szCs w:val="20"/>
              </w:rPr>
              <w:t>Analyze systematically human behavior and/or organizational behavior and strategies using data collected via one or more social science research methodologies</w:t>
            </w:r>
            <w:r w:rsidR="00776A10">
              <w:rPr>
                <w:sz w:val="20"/>
                <w:szCs w:val="20"/>
              </w:rPr>
              <w:t>. The course content should include one or more of the following methods:</w:t>
            </w:r>
            <w:r w:rsidR="00776A10" w:rsidRPr="00BB3CD3">
              <w:rPr>
                <w:sz w:val="20"/>
                <w:szCs w:val="20"/>
              </w:rPr>
              <w:t xml:space="preserve"> </w:t>
            </w:r>
            <w:r w:rsidRPr="00BB3CD3">
              <w:rPr>
                <w:sz w:val="20"/>
                <w:szCs w:val="20"/>
              </w:rPr>
              <w:t xml:space="preserve">(a) </w:t>
            </w:r>
            <w:r w:rsidR="00776A10">
              <w:rPr>
                <w:sz w:val="20"/>
                <w:szCs w:val="20"/>
              </w:rPr>
              <w:t xml:space="preserve">accounting and financial records; (b) </w:t>
            </w:r>
            <w:r w:rsidRPr="00BB3CD3">
              <w:rPr>
                <w:sz w:val="20"/>
                <w:szCs w:val="20"/>
              </w:rPr>
              <w:t>case studies; (</w:t>
            </w:r>
            <w:r w:rsidR="00776A10">
              <w:rPr>
                <w:sz w:val="20"/>
                <w:szCs w:val="20"/>
              </w:rPr>
              <w:t>c</w:t>
            </w:r>
            <w:r w:rsidRPr="00BB3CD3">
              <w:rPr>
                <w:sz w:val="20"/>
                <w:szCs w:val="20"/>
              </w:rPr>
              <w:t>) content analysis; (</w:t>
            </w:r>
            <w:r w:rsidR="00776A10">
              <w:rPr>
                <w:sz w:val="20"/>
                <w:szCs w:val="20"/>
              </w:rPr>
              <w:t>d</w:t>
            </w:r>
            <w:r w:rsidRPr="00BB3CD3">
              <w:rPr>
                <w:sz w:val="20"/>
                <w:szCs w:val="20"/>
              </w:rPr>
              <w:t>) ethnography; (</w:t>
            </w:r>
            <w:r w:rsidR="00776A10">
              <w:rPr>
                <w:sz w:val="20"/>
                <w:szCs w:val="20"/>
              </w:rPr>
              <w:t>e</w:t>
            </w:r>
            <w:r w:rsidRPr="00BB3CD3">
              <w:rPr>
                <w:sz w:val="20"/>
                <w:szCs w:val="20"/>
              </w:rPr>
              <w:t>) experiments; (</w:t>
            </w:r>
            <w:r w:rsidR="00776A10">
              <w:rPr>
                <w:sz w:val="20"/>
                <w:szCs w:val="20"/>
              </w:rPr>
              <w:t>f</w:t>
            </w:r>
            <w:r w:rsidRPr="00BB3CD3">
              <w:rPr>
                <w:sz w:val="20"/>
                <w:szCs w:val="20"/>
              </w:rPr>
              <w:t>) focus groups; (</w:t>
            </w:r>
            <w:r w:rsidR="00776A10">
              <w:rPr>
                <w:sz w:val="20"/>
                <w:szCs w:val="20"/>
              </w:rPr>
              <w:t>g</w:t>
            </w:r>
            <w:r w:rsidRPr="00BB3CD3">
              <w:rPr>
                <w:sz w:val="20"/>
                <w:szCs w:val="20"/>
              </w:rPr>
              <w:t>) grounded theory; (</w:t>
            </w:r>
            <w:r w:rsidR="00776A10">
              <w:rPr>
                <w:sz w:val="20"/>
                <w:szCs w:val="20"/>
              </w:rPr>
              <w:t>h</w:t>
            </w:r>
            <w:r w:rsidRPr="00BB3CD3">
              <w:rPr>
                <w:sz w:val="20"/>
                <w:szCs w:val="20"/>
              </w:rPr>
              <w:t>) in-depth interviews; (</w:t>
            </w:r>
            <w:proofErr w:type="spellStart"/>
            <w:r w:rsidR="00776A10">
              <w:rPr>
                <w:sz w:val="20"/>
                <w:szCs w:val="20"/>
              </w:rPr>
              <w:t>i</w:t>
            </w:r>
            <w:proofErr w:type="spellEnd"/>
            <w:r w:rsidRPr="00BB3CD3">
              <w:rPr>
                <w:sz w:val="20"/>
                <w:szCs w:val="20"/>
              </w:rPr>
              <w:t>) network analysis; (</w:t>
            </w:r>
            <w:r w:rsidR="00776A10">
              <w:rPr>
                <w:sz w:val="20"/>
                <w:szCs w:val="20"/>
              </w:rPr>
              <w:t>j</w:t>
            </w:r>
            <w:r w:rsidRPr="00BB3CD3">
              <w:rPr>
                <w:sz w:val="20"/>
                <w:szCs w:val="20"/>
              </w:rPr>
              <w:t>) surveys; (</w:t>
            </w:r>
            <w:r w:rsidR="00776A10">
              <w:rPr>
                <w:sz w:val="20"/>
                <w:szCs w:val="20"/>
              </w:rPr>
              <w:t>k</w:t>
            </w:r>
            <w:r w:rsidRPr="00BB3CD3">
              <w:rPr>
                <w:sz w:val="20"/>
                <w:szCs w:val="20"/>
              </w:rPr>
              <w:t>) textual analysis; (</w:t>
            </w:r>
            <w:r w:rsidR="00776A10">
              <w:rPr>
                <w:sz w:val="20"/>
                <w:szCs w:val="20"/>
              </w:rPr>
              <w:t>l</w:t>
            </w:r>
            <w:r w:rsidRPr="00BB3CD3">
              <w:rPr>
                <w:sz w:val="20"/>
                <w:szCs w:val="20"/>
              </w:rPr>
              <w:t xml:space="preserve">) thematic analysis; and </w:t>
            </w:r>
            <w:r w:rsidR="00776A10">
              <w:rPr>
                <w:sz w:val="20"/>
                <w:szCs w:val="20"/>
              </w:rPr>
              <w:t>(m</w:t>
            </w:r>
            <w:r w:rsidRPr="00BB3CD3">
              <w:rPr>
                <w:sz w:val="20"/>
                <w:szCs w:val="20"/>
              </w:rPr>
              <w:t xml:space="preserve">) </w:t>
            </w:r>
            <w:r w:rsidR="00776A10">
              <w:rPr>
                <w:sz w:val="20"/>
                <w:szCs w:val="20"/>
              </w:rPr>
              <w:t>quantitative analysis</w:t>
            </w:r>
            <w:r w:rsidRPr="00BB3CD3">
              <w:rPr>
                <w:sz w:val="20"/>
                <w:szCs w:val="20"/>
              </w:rPr>
              <w:t>.</w:t>
            </w:r>
          </w:p>
          <w:p w14:paraId="5B1F6F42" w14:textId="6D53F71F" w:rsidR="00A7541D" w:rsidRPr="00BB3CD3" w:rsidRDefault="00A7541D" w:rsidP="00A7541D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  <w:tcMar>
              <w:left w:w="72" w:type="dxa"/>
              <w:right w:w="72" w:type="dxa"/>
            </w:tcMar>
          </w:tcPr>
          <w:p w14:paraId="5FFC1443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Mar>
              <w:left w:w="72" w:type="dxa"/>
              <w:right w:w="72" w:type="dxa"/>
            </w:tcMar>
          </w:tcPr>
          <w:p w14:paraId="64A22DA6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left w:w="72" w:type="dxa"/>
              <w:right w:w="72" w:type="dxa"/>
            </w:tcMar>
          </w:tcPr>
          <w:p w14:paraId="3CBE14F1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</w:tr>
      <w:tr w:rsidR="00C33330" w14:paraId="724F5A5A" w14:textId="77777777" w:rsidTr="00C33330">
        <w:tc>
          <w:tcPr>
            <w:tcW w:w="4585" w:type="dxa"/>
            <w:tcMar>
              <w:left w:w="72" w:type="dxa"/>
              <w:right w:w="72" w:type="dxa"/>
            </w:tcMar>
          </w:tcPr>
          <w:p w14:paraId="62A640DB" w14:textId="77777777" w:rsidR="00A7541D" w:rsidRDefault="00A7541D" w:rsidP="00A7541D">
            <w:pPr>
              <w:ind w:left="315"/>
              <w:contextualSpacing/>
              <w:rPr>
                <w:sz w:val="20"/>
                <w:szCs w:val="20"/>
              </w:rPr>
            </w:pPr>
          </w:p>
          <w:p w14:paraId="16EA35CE" w14:textId="321ECCDE" w:rsidR="0070443C" w:rsidRDefault="0070443C" w:rsidP="00A7541D">
            <w:pPr>
              <w:numPr>
                <w:ilvl w:val="0"/>
                <w:numId w:val="14"/>
              </w:numPr>
              <w:ind w:left="315" w:hanging="270"/>
              <w:contextualSpacing/>
              <w:rPr>
                <w:sz w:val="20"/>
                <w:szCs w:val="20"/>
              </w:rPr>
            </w:pPr>
            <w:r w:rsidRPr="00BB3CD3">
              <w:rPr>
                <w:sz w:val="20"/>
                <w:szCs w:val="20"/>
              </w:rPr>
              <w:t>Apply understanding of dynamic social systems, including their formation and the circumstances by which they interact with natural environment and industrial organizations; and are upheld, maintained, and/or altered over time.</w:t>
            </w:r>
          </w:p>
          <w:p w14:paraId="1091B4F0" w14:textId="613705E6" w:rsidR="00A7541D" w:rsidRPr="00BB3CD3" w:rsidDel="0070443C" w:rsidRDefault="00A7541D" w:rsidP="00A7541D">
            <w:pPr>
              <w:ind w:left="315"/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  <w:tcMar>
              <w:left w:w="72" w:type="dxa"/>
              <w:right w:w="72" w:type="dxa"/>
            </w:tcMar>
          </w:tcPr>
          <w:p w14:paraId="40D70C1E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Mar>
              <w:left w:w="72" w:type="dxa"/>
              <w:right w:w="72" w:type="dxa"/>
            </w:tcMar>
          </w:tcPr>
          <w:p w14:paraId="14F8A5D4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left w:w="72" w:type="dxa"/>
              <w:right w:w="72" w:type="dxa"/>
            </w:tcMar>
          </w:tcPr>
          <w:p w14:paraId="21FE8212" w14:textId="77777777" w:rsidR="0070443C" w:rsidRDefault="0070443C" w:rsidP="00A7541D">
            <w:pPr>
              <w:rPr>
                <w:sz w:val="20"/>
                <w:szCs w:val="20"/>
              </w:rPr>
            </w:pPr>
          </w:p>
        </w:tc>
      </w:tr>
    </w:tbl>
    <w:p w14:paraId="14DD3A54" w14:textId="50A5154D" w:rsidR="00A7541D" w:rsidRDefault="001B0108" w:rsidP="00A7541D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INSTRUCTIONS: A new course must satisfy completely at least two-thirds of the core learning outcomes for the literacy to be a GER course.</w:t>
      </w:r>
    </w:p>
    <w:p w14:paraId="7A3E350B" w14:textId="53BAD33F" w:rsidR="00776A10" w:rsidRDefault="001B0108" w:rsidP="00776A10">
      <w:pPr>
        <w:outlineLvl w:val="0"/>
        <w:rPr>
          <w:b/>
        </w:rPr>
      </w:pPr>
      <w:r>
        <w:rPr>
          <w:sz w:val="20"/>
          <w:szCs w:val="20"/>
        </w:rPr>
        <w:t xml:space="preserve">*Learning outcomes conform to Bloom’s </w:t>
      </w:r>
      <w:r>
        <w:rPr>
          <w:i/>
          <w:sz w:val="20"/>
          <w:szCs w:val="20"/>
        </w:rPr>
        <w:t>Taxonomy of Educational Objectives.</w:t>
      </w:r>
      <w:r>
        <w:t xml:space="preserve"> </w:t>
      </w:r>
    </w:p>
    <w:p w14:paraId="4904427F" w14:textId="77777777" w:rsidR="00776A10" w:rsidRDefault="00776A10" w:rsidP="000116EE">
      <w:pPr>
        <w:jc w:val="center"/>
        <w:outlineLvl w:val="0"/>
        <w:rPr>
          <w:b/>
        </w:rPr>
      </w:pPr>
    </w:p>
    <w:p w14:paraId="7417DDC8" w14:textId="77777777" w:rsidR="00776A10" w:rsidRDefault="00776A10" w:rsidP="000116EE">
      <w:pPr>
        <w:jc w:val="center"/>
        <w:outlineLvl w:val="0"/>
        <w:rPr>
          <w:b/>
        </w:rPr>
      </w:pPr>
    </w:p>
    <w:p w14:paraId="1C7D205F" w14:textId="77777777" w:rsidR="00776A10" w:rsidRDefault="00776A10" w:rsidP="000116EE">
      <w:pPr>
        <w:jc w:val="center"/>
        <w:outlineLvl w:val="0"/>
        <w:rPr>
          <w:b/>
        </w:rPr>
      </w:pPr>
    </w:p>
    <w:p w14:paraId="7A3DE824" w14:textId="20A24DB8" w:rsidR="00AA73C8" w:rsidRDefault="00F56843" w:rsidP="000116EE">
      <w:pPr>
        <w:jc w:val="center"/>
        <w:outlineLvl w:val="0"/>
        <w:rPr>
          <w:b/>
        </w:rPr>
      </w:pPr>
      <w:r>
        <w:rPr>
          <w:b/>
        </w:rPr>
        <w:t>COMPUTING LITERACY LEARNING OUTCOMES ASSESSMENT</w:t>
      </w:r>
    </w:p>
    <w:p w14:paraId="33FFB885" w14:textId="77777777" w:rsidR="00AA73C8" w:rsidRDefault="00AA73C8"/>
    <w:tbl>
      <w:tblPr>
        <w:tblStyle w:val="a4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3237"/>
        <w:gridCol w:w="3238"/>
        <w:gridCol w:w="3238"/>
      </w:tblGrid>
      <w:tr w:rsidR="00AA73C8" w14:paraId="6391D14D" w14:textId="77777777">
        <w:tc>
          <w:tcPr>
            <w:tcW w:w="323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56A180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Outcomes*</w:t>
            </w:r>
          </w:p>
        </w:tc>
        <w:tc>
          <w:tcPr>
            <w:tcW w:w="3237" w:type="dxa"/>
            <w:shd w:val="clear" w:color="auto" w:fill="F5F5F5"/>
            <w:tcMar>
              <w:left w:w="72" w:type="dxa"/>
              <w:right w:w="72" w:type="dxa"/>
            </w:tcMar>
          </w:tcPr>
          <w:p w14:paraId="3A7EADE0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Does Not Satisfy</w:t>
            </w:r>
          </w:p>
          <w:p w14:paraId="28E14650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not at all covered or addressed in any meaningful way in the course)</w:t>
            </w:r>
          </w:p>
        </w:tc>
        <w:tc>
          <w:tcPr>
            <w:tcW w:w="3238" w:type="dxa"/>
            <w:shd w:val="clear" w:color="auto" w:fill="F5F5F5"/>
            <w:tcMar>
              <w:left w:w="72" w:type="dxa"/>
              <w:right w:w="72" w:type="dxa"/>
            </w:tcMar>
          </w:tcPr>
          <w:p w14:paraId="65534007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Somewhat</w:t>
            </w:r>
          </w:p>
          <w:p w14:paraId="45CC4BFF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addressed indirectly and is a non-primary area of course content/focus)</w:t>
            </w:r>
          </w:p>
        </w:tc>
        <w:tc>
          <w:tcPr>
            <w:tcW w:w="3238" w:type="dxa"/>
            <w:shd w:val="clear" w:color="auto" w:fill="F5F5F5"/>
            <w:tcMar>
              <w:left w:w="72" w:type="dxa"/>
              <w:right w:w="72" w:type="dxa"/>
            </w:tcMar>
          </w:tcPr>
          <w:p w14:paraId="498C4E5A" w14:textId="77777777" w:rsidR="00AA73C8" w:rsidRDefault="00C2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Satisfies Completely</w:t>
            </w:r>
          </w:p>
          <w:p w14:paraId="26A6AEEF" w14:textId="77777777" w:rsidR="00AA73C8" w:rsidRDefault="00C27D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(i.e., outcome is directly addressed throughout the course and is a primary focus of course content)</w:t>
            </w:r>
          </w:p>
        </w:tc>
      </w:tr>
      <w:tr w:rsidR="00AA73C8" w14:paraId="100E3692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30DE74E3" w14:textId="77777777" w:rsidR="00A7541D" w:rsidRDefault="00A7541D" w:rsidP="00A7541D">
            <w:pPr>
              <w:pStyle w:val="ListParagraph"/>
              <w:ind w:left="270"/>
              <w:rPr>
                <w:sz w:val="20"/>
                <w:szCs w:val="20"/>
              </w:rPr>
            </w:pPr>
          </w:p>
          <w:p w14:paraId="3AE05F8A" w14:textId="0EB7810C" w:rsidR="00AA73C8" w:rsidRDefault="009A10C6" w:rsidP="009A10C6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  <w:szCs w:val="20"/>
              </w:rPr>
            </w:pPr>
            <w:r w:rsidRPr="009A10C6">
              <w:rPr>
                <w:sz w:val="20"/>
                <w:szCs w:val="20"/>
              </w:rPr>
              <w:t>Formulate a problem in various domains in terms of quantified, specified inputs and desired outputs.</w:t>
            </w:r>
          </w:p>
          <w:p w14:paraId="6C1765F0" w14:textId="24D92EAD" w:rsidR="00A7541D" w:rsidRPr="009A10C6" w:rsidRDefault="00A7541D" w:rsidP="00A7541D">
            <w:pPr>
              <w:pStyle w:val="ListParagraph"/>
              <w:ind w:left="270"/>
              <w:rPr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58AEA8C3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3F8D355B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2744A8D8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AA73C8" w14:paraId="3291480C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02747FC3" w14:textId="77777777" w:rsidR="00A7541D" w:rsidRDefault="00A7541D" w:rsidP="00A7541D">
            <w:pPr>
              <w:pStyle w:val="ListParagraph"/>
              <w:ind w:left="270"/>
              <w:rPr>
                <w:sz w:val="20"/>
                <w:szCs w:val="20"/>
              </w:rPr>
            </w:pPr>
          </w:p>
          <w:p w14:paraId="32757B98" w14:textId="6E02F4C1" w:rsidR="00AA73C8" w:rsidRDefault="009A10C6" w:rsidP="009A10C6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  <w:szCs w:val="20"/>
              </w:rPr>
            </w:pPr>
            <w:r w:rsidRPr="009A10C6">
              <w:rPr>
                <w:sz w:val="20"/>
                <w:szCs w:val="20"/>
              </w:rPr>
              <w:t>Design a precise and complete step-by-step solution (algorithm) that produces a desired output from a specified input.</w:t>
            </w:r>
          </w:p>
          <w:p w14:paraId="0C503930" w14:textId="4CBE0FEB" w:rsidR="00A7541D" w:rsidRPr="009A10C6" w:rsidRDefault="00A7541D" w:rsidP="00A7541D">
            <w:pPr>
              <w:pStyle w:val="ListParagraph"/>
              <w:ind w:left="270"/>
              <w:rPr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7CAE981D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510E7AC8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33893A60" w14:textId="77777777" w:rsidR="00AA73C8" w:rsidRDefault="00AA73C8">
            <w:pPr>
              <w:rPr>
                <w:sz w:val="20"/>
                <w:szCs w:val="20"/>
              </w:rPr>
            </w:pPr>
          </w:p>
        </w:tc>
      </w:tr>
      <w:tr w:rsidR="00AA73C8" w14:paraId="2F84F5C0" w14:textId="77777777">
        <w:tc>
          <w:tcPr>
            <w:tcW w:w="3237" w:type="dxa"/>
            <w:tcMar>
              <w:left w:w="72" w:type="dxa"/>
              <w:right w:w="72" w:type="dxa"/>
            </w:tcMar>
          </w:tcPr>
          <w:p w14:paraId="51F63959" w14:textId="77777777" w:rsidR="00A7541D" w:rsidRDefault="00A7541D" w:rsidP="00A7541D">
            <w:pPr>
              <w:pStyle w:val="ListParagraph"/>
              <w:ind w:left="270"/>
              <w:rPr>
                <w:sz w:val="20"/>
                <w:szCs w:val="20"/>
              </w:rPr>
            </w:pPr>
          </w:p>
          <w:p w14:paraId="5F5DA7D8" w14:textId="26FCF957" w:rsidR="00AA73C8" w:rsidRDefault="009A10C6" w:rsidP="009A10C6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  <w:szCs w:val="20"/>
              </w:rPr>
            </w:pPr>
            <w:r w:rsidRPr="009A10C6">
              <w:rPr>
                <w:sz w:val="20"/>
                <w:szCs w:val="20"/>
              </w:rPr>
              <w:t>Implement a solution to an algorithmic problem using the syntax and semantics of a high-level programming language.</w:t>
            </w:r>
          </w:p>
          <w:p w14:paraId="0A85BFAA" w14:textId="60134C29" w:rsidR="00A7541D" w:rsidRPr="009A10C6" w:rsidRDefault="00A7541D" w:rsidP="00A7541D">
            <w:pPr>
              <w:pStyle w:val="ListParagraph"/>
              <w:ind w:left="270"/>
              <w:rPr>
                <w:sz w:val="20"/>
                <w:szCs w:val="20"/>
              </w:rPr>
            </w:pPr>
          </w:p>
        </w:tc>
        <w:tc>
          <w:tcPr>
            <w:tcW w:w="3237" w:type="dxa"/>
            <w:tcMar>
              <w:left w:w="72" w:type="dxa"/>
              <w:right w:w="72" w:type="dxa"/>
            </w:tcMar>
          </w:tcPr>
          <w:p w14:paraId="4816A54A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27CFDB21" w14:textId="77777777" w:rsidR="00AA73C8" w:rsidRDefault="00AA73C8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Mar>
              <w:left w:w="72" w:type="dxa"/>
              <w:right w:w="72" w:type="dxa"/>
            </w:tcMar>
          </w:tcPr>
          <w:p w14:paraId="6C165342" w14:textId="77777777" w:rsidR="00AA73C8" w:rsidRDefault="00AA73C8">
            <w:pPr>
              <w:rPr>
                <w:sz w:val="20"/>
                <w:szCs w:val="20"/>
              </w:rPr>
            </w:pPr>
          </w:p>
        </w:tc>
      </w:tr>
    </w:tbl>
    <w:p w14:paraId="1AD49A73" w14:textId="77777777" w:rsidR="00AA73C8" w:rsidRDefault="00AA73C8">
      <w:pPr>
        <w:rPr>
          <w:sz w:val="20"/>
          <w:szCs w:val="20"/>
        </w:rPr>
      </w:pPr>
    </w:p>
    <w:p w14:paraId="23CA269E" w14:textId="12C89C02" w:rsidR="00A7541D" w:rsidRDefault="00C27DC2" w:rsidP="00D8756E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INSTRUCTIONS: A new course must satisfy completely at least two-thirds of the core learning outcomes for the literacy to be a GER course.</w:t>
      </w:r>
    </w:p>
    <w:p w14:paraId="570AC499" w14:textId="77777777" w:rsidR="00C7420F" w:rsidRDefault="00C7420F" w:rsidP="00D8756E">
      <w:pPr>
        <w:outlineLvl w:val="0"/>
        <w:rPr>
          <w:sz w:val="20"/>
          <w:szCs w:val="20"/>
        </w:rPr>
      </w:pPr>
    </w:p>
    <w:p w14:paraId="7B632EB7" w14:textId="11C1E8C0" w:rsidR="00AA73C8" w:rsidRPr="00D8756E" w:rsidRDefault="00C27DC2" w:rsidP="00D8756E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*Learning outcomes conform to Bloom’s </w:t>
      </w:r>
      <w:r>
        <w:rPr>
          <w:i/>
          <w:sz w:val="20"/>
          <w:szCs w:val="20"/>
        </w:rPr>
        <w:t>Taxonomy of Educational Objectives.</w:t>
      </w:r>
    </w:p>
    <w:sectPr w:rsidR="00AA73C8" w:rsidRPr="00D8756E" w:rsidSect="0077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26" w:right="1440" w:bottom="1017" w:left="116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BA238" w14:textId="77777777" w:rsidR="00082BC1" w:rsidRDefault="00082BC1">
      <w:r>
        <w:separator/>
      </w:r>
    </w:p>
  </w:endnote>
  <w:endnote w:type="continuationSeparator" w:id="0">
    <w:p w14:paraId="5342B925" w14:textId="77777777" w:rsidR="00082BC1" w:rsidRDefault="000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4F3F" w14:textId="77777777" w:rsidR="00AA73C8" w:rsidRDefault="00AA7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104D" w14:textId="77777777" w:rsidR="00AA73C8" w:rsidRDefault="00AA73C8">
    <w:pPr>
      <w:tabs>
        <w:tab w:val="center" w:pos="4680"/>
        <w:tab w:val="right" w:pos="9360"/>
      </w:tabs>
    </w:pPr>
  </w:p>
  <w:p w14:paraId="762F2F9D" w14:textId="77777777" w:rsidR="00AA73C8" w:rsidRDefault="00AA7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02A0" w14:textId="77777777" w:rsidR="00AA73C8" w:rsidRDefault="00AA7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84AF" w14:textId="77777777" w:rsidR="00082BC1" w:rsidRDefault="00082BC1">
      <w:r>
        <w:separator/>
      </w:r>
    </w:p>
  </w:footnote>
  <w:footnote w:type="continuationSeparator" w:id="0">
    <w:p w14:paraId="7AB79F9F" w14:textId="77777777" w:rsidR="00082BC1" w:rsidRDefault="0008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6459" w14:textId="77777777" w:rsidR="00AA73C8" w:rsidRDefault="00AA7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7F7A" w14:textId="77777777" w:rsidR="00C3058C" w:rsidRDefault="00C30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98993" w14:textId="0A18F54D" w:rsidR="004A1804" w:rsidRDefault="004A1804" w:rsidP="004A1804">
    <w:pPr>
      <w:tabs>
        <w:tab w:val="left" w:pos="344"/>
      </w:tabs>
      <w:jc w:val="center"/>
      <w:rPr>
        <w:b/>
      </w:rPr>
    </w:pPr>
    <w:r>
      <w:rPr>
        <w:b/>
      </w:rPr>
      <w:t>GENERAL EDUCATION REQUIREMENT (GER) LITERACIES ASSESSMENT FOR A NEW GER COURSE</w:t>
    </w:r>
  </w:p>
  <w:p w14:paraId="0D2DCF05" w14:textId="77777777" w:rsidR="004A1804" w:rsidRPr="004A1804" w:rsidRDefault="004A1804" w:rsidP="004A1804">
    <w:pPr>
      <w:tabs>
        <w:tab w:val="left" w:pos="344"/>
      </w:tabs>
      <w:jc w:val="center"/>
      <w:rPr>
        <w:b/>
        <w:sz w:val="20"/>
        <w:szCs w:val="20"/>
      </w:rPr>
    </w:pPr>
  </w:p>
  <w:p w14:paraId="12EDA176" w14:textId="7B1FF222" w:rsidR="00AA73C8" w:rsidRPr="00C3058C" w:rsidRDefault="004A1804" w:rsidP="004A1804">
    <w:pPr>
      <w:tabs>
        <w:tab w:val="left" w:pos="344"/>
      </w:tabs>
      <w:jc w:val="center"/>
      <w:rPr>
        <w:b/>
        <w:color w:val="000000"/>
        <w:sz w:val="21"/>
        <w:szCs w:val="21"/>
      </w:rPr>
    </w:pPr>
    <w:r w:rsidRPr="00C3058C">
      <w:rPr>
        <w:b/>
        <w:sz w:val="21"/>
        <w:szCs w:val="21"/>
      </w:rPr>
      <w:t>A new course must satisfy completely at least two-thirds of the core learning outcomes for the literacy to be a GER course.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0AD"/>
    <w:multiLevelType w:val="multilevel"/>
    <w:tmpl w:val="31026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86EBA"/>
    <w:multiLevelType w:val="multilevel"/>
    <w:tmpl w:val="50FC3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21B"/>
    <w:multiLevelType w:val="multilevel"/>
    <w:tmpl w:val="8C4A8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724"/>
    <w:multiLevelType w:val="multilevel"/>
    <w:tmpl w:val="31026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75592"/>
    <w:multiLevelType w:val="multilevel"/>
    <w:tmpl w:val="31026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B3E87"/>
    <w:multiLevelType w:val="multilevel"/>
    <w:tmpl w:val="E8E08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8C0"/>
    <w:multiLevelType w:val="multilevel"/>
    <w:tmpl w:val="D29E6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301A"/>
    <w:multiLevelType w:val="hybridMultilevel"/>
    <w:tmpl w:val="19FC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45A1F"/>
    <w:multiLevelType w:val="multilevel"/>
    <w:tmpl w:val="31026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3142"/>
    <w:multiLevelType w:val="multilevel"/>
    <w:tmpl w:val="DCA41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B6BE0"/>
    <w:multiLevelType w:val="multilevel"/>
    <w:tmpl w:val="9D88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65E58"/>
    <w:multiLevelType w:val="multilevel"/>
    <w:tmpl w:val="5F4A0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E63"/>
    <w:multiLevelType w:val="multilevel"/>
    <w:tmpl w:val="5FEA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1CB"/>
    <w:multiLevelType w:val="multilevel"/>
    <w:tmpl w:val="D7BA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C8"/>
    <w:rsid w:val="000116EE"/>
    <w:rsid w:val="00082BC1"/>
    <w:rsid w:val="000A531A"/>
    <w:rsid w:val="000B241A"/>
    <w:rsid w:val="000F1DF4"/>
    <w:rsid w:val="001326C7"/>
    <w:rsid w:val="00157A35"/>
    <w:rsid w:val="00165A51"/>
    <w:rsid w:val="001B0108"/>
    <w:rsid w:val="001C2009"/>
    <w:rsid w:val="00223BE9"/>
    <w:rsid w:val="00257644"/>
    <w:rsid w:val="002E6E0E"/>
    <w:rsid w:val="0030173F"/>
    <w:rsid w:val="003213F9"/>
    <w:rsid w:val="00383277"/>
    <w:rsid w:val="003A26A3"/>
    <w:rsid w:val="003B76F3"/>
    <w:rsid w:val="00452692"/>
    <w:rsid w:val="004A13F6"/>
    <w:rsid w:val="004A1804"/>
    <w:rsid w:val="004E2348"/>
    <w:rsid w:val="00533C93"/>
    <w:rsid w:val="0056077F"/>
    <w:rsid w:val="005730E6"/>
    <w:rsid w:val="005A41AC"/>
    <w:rsid w:val="00652DE2"/>
    <w:rsid w:val="00655B5B"/>
    <w:rsid w:val="00660E5B"/>
    <w:rsid w:val="00697E85"/>
    <w:rsid w:val="006A1034"/>
    <w:rsid w:val="0070443C"/>
    <w:rsid w:val="00707166"/>
    <w:rsid w:val="00721508"/>
    <w:rsid w:val="0072626B"/>
    <w:rsid w:val="00776A10"/>
    <w:rsid w:val="007F0A47"/>
    <w:rsid w:val="008331E4"/>
    <w:rsid w:val="0086099F"/>
    <w:rsid w:val="008719CB"/>
    <w:rsid w:val="008E76B4"/>
    <w:rsid w:val="00914AFC"/>
    <w:rsid w:val="00957861"/>
    <w:rsid w:val="009910CE"/>
    <w:rsid w:val="009A10C6"/>
    <w:rsid w:val="009D0ECA"/>
    <w:rsid w:val="00A7541D"/>
    <w:rsid w:val="00AA5F52"/>
    <w:rsid w:val="00AA73C8"/>
    <w:rsid w:val="00AB1941"/>
    <w:rsid w:val="00AF0DF5"/>
    <w:rsid w:val="00B835F8"/>
    <w:rsid w:val="00BA5B09"/>
    <w:rsid w:val="00BB3CD3"/>
    <w:rsid w:val="00BD2A0E"/>
    <w:rsid w:val="00C00E43"/>
    <w:rsid w:val="00C27DC2"/>
    <w:rsid w:val="00C3058C"/>
    <w:rsid w:val="00C33330"/>
    <w:rsid w:val="00C7420F"/>
    <w:rsid w:val="00D41F16"/>
    <w:rsid w:val="00D8756E"/>
    <w:rsid w:val="00DD3604"/>
    <w:rsid w:val="00E45477"/>
    <w:rsid w:val="00EC4959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8C08A"/>
  <w15:docId w15:val="{D9A0D5A0-2597-4A4F-8290-B5CAC9D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1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1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08"/>
    <w:rPr>
      <w:sz w:val="18"/>
      <w:szCs w:val="18"/>
    </w:rPr>
  </w:style>
  <w:style w:type="paragraph" w:styleId="Revision">
    <w:name w:val="Revision"/>
    <w:hidden/>
    <w:uiPriority w:val="99"/>
    <w:semiHidden/>
    <w:rsid w:val="001B0108"/>
  </w:style>
  <w:style w:type="table" w:styleId="TableGrid">
    <w:name w:val="Table Grid"/>
    <w:basedOn w:val="TableNormal"/>
    <w:uiPriority w:val="39"/>
    <w:rsid w:val="001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0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Reich, Jeremy P</dc:creator>
  <cp:lastModifiedBy>Jeremy Reich</cp:lastModifiedBy>
  <cp:revision>2</cp:revision>
  <cp:lastPrinted>2018-10-23T15:18:00Z</cp:lastPrinted>
  <dcterms:created xsi:type="dcterms:W3CDTF">2021-10-20T16:47:00Z</dcterms:created>
  <dcterms:modified xsi:type="dcterms:W3CDTF">2021-10-20T16:47:00Z</dcterms:modified>
</cp:coreProperties>
</file>